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2924" w14:textId="3A7E4FBE" w:rsidR="00F80051" w:rsidRPr="00811017" w:rsidRDefault="005C4286" w:rsidP="008538C5">
      <w:pPr>
        <w:pStyle w:val="numerkancelaryjny"/>
      </w:pPr>
      <w:r w:rsidRPr="001153E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270099F" wp14:editId="1F2DD8FA">
            <wp:simplePos x="0" y="0"/>
            <wp:positionH relativeFrom="column">
              <wp:posOffset>1374140</wp:posOffset>
            </wp:positionH>
            <wp:positionV relativeFrom="paragraph">
              <wp:posOffset>0</wp:posOffset>
            </wp:positionV>
            <wp:extent cx="3013200" cy="943200"/>
            <wp:effectExtent l="0" t="0" r="0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EN-WERSJA-POZIOMA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200" cy="9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7A1" w:rsidRPr="001153ED">
        <w:t>D</w:t>
      </w:r>
      <w:r w:rsidR="006379AA" w:rsidRPr="001153ED">
        <w:t>O</w:t>
      </w:r>
      <w:r w:rsidR="000E47A1" w:rsidRPr="001153ED">
        <w:t>.</w:t>
      </w:r>
      <w:r w:rsidR="000E47A1" w:rsidRPr="00811017">
        <w:t>004</w:t>
      </w:r>
      <w:r w:rsidR="006379AA" w:rsidRPr="00811017">
        <w:t>6</w:t>
      </w:r>
      <w:r w:rsidR="000E47A1" w:rsidRPr="00811017">
        <w:t>.</w:t>
      </w:r>
      <w:r w:rsidR="00D16D8B" w:rsidRPr="00D16D8B">
        <w:rPr>
          <w:color w:val="EE0000"/>
        </w:rPr>
        <w:t>xx</w:t>
      </w:r>
      <w:r w:rsidR="000E47A1" w:rsidRPr="00811017">
        <w:t>.202</w:t>
      </w:r>
      <w:r w:rsidR="0009587F" w:rsidRPr="00811017">
        <w:t>5</w:t>
      </w:r>
    </w:p>
    <w:p w14:paraId="751A28B6" w14:textId="18152F34" w:rsidR="008538C5" w:rsidRPr="00811017" w:rsidRDefault="006A725D" w:rsidP="006958FB">
      <w:pPr>
        <w:pStyle w:val="Nagwek1"/>
      </w:pPr>
      <w:r w:rsidRPr="00811017">
        <w:t>Decyzja</w:t>
      </w:r>
      <w:r w:rsidR="00F80051" w:rsidRPr="00811017">
        <w:t xml:space="preserve"> Nr R</w:t>
      </w:r>
      <w:r w:rsidR="000A3159">
        <w:t>KR</w:t>
      </w:r>
      <w:r w:rsidR="00F80051" w:rsidRPr="00811017">
        <w:t>.</w:t>
      </w:r>
      <w:r w:rsidRPr="00811017">
        <w:t>D</w:t>
      </w:r>
      <w:r w:rsidR="00F80051" w:rsidRPr="00811017">
        <w:t>.0211.</w:t>
      </w:r>
      <w:r w:rsidR="00D16D8B" w:rsidRPr="00D16D8B">
        <w:rPr>
          <w:color w:val="EE0000"/>
        </w:rPr>
        <w:t>xx</w:t>
      </w:r>
      <w:r w:rsidRPr="00D16D8B">
        <w:rPr>
          <w:color w:val="EE0000"/>
        </w:rPr>
        <w:t>.</w:t>
      </w:r>
      <w:r w:rsidR="00F80051" w:rsidRPr="00D16D8B">
        <w:rPr>
          <w:color w:val="EE0000"/>
        </w:rPr>
        <w:t>202</w:t>
      </w:r>
      <w:r w:rsidR="0009587F" w:rsidRPr="00D16D8B">
        <w:rPr>
          <w:color w:val="EE0000"/>
        </w:rPr>
        <w:t>5</w:t>
      </w:r>
    </w:p>
    <w:p w14:paraId="3629DEE6" w14:textId="4539D7AD" w:rsidR="000A3159" w:rsidRDefault="000A3159" w:rsidP="00A12D3E">
      <w:pPr>
        <w:pStyle w:val="Nagwek1"/>
      </w:pPr>
      <w:r>
        <w:t>Pror</w:t>
      </w:r>
      <w:r w:rsidR="00F80051" w:rsidRPr="00811017">
        <w:t>ektora</w:t>
      </w:r>
      <w:r w:rsidR="008538C5" w:rsidRPr="00811017">
        <w:t xml:space="preserve"> </w:t>
      </w:r>
      <w:r>
        <w:t>ds. Kształcenia i Rozwoju</w:t>
      </w:r>
    </w:p>
    <w:p w14:paraId="0798B7C5" w14:textId="6B6FAC17" w:rsidR="008538C5" w:rsidRPr="00811017" w:rsidRDefault="00F80051" w:rsidP="00A12D3E">
      <w:pPr>
        <w:pStyle w:val="Nagwek1"/>
      </w:pPr>
      <w:r w:rsidRPr="00811017">
        <w:t>Uniwersytetu Komisji Edukacji Narodowej</w:t>
      </w:r>
      <w:r w:rsidR="008538C5" w:rsidRPr="00811017">
        <w:t xml:space="preserve"> </w:t>
      </w:r>
      <w:r w:rsidRPr="00811017">
        <w:t>w Krakowie</w:t>
      </w:r>
    </w:p>
    <w:p w14:paraId="08CEB88B" w14:textId="3C0EB8E0" w:rsidR="00F80051" w:rsidRPr="00811017" w:rsidRDefault="00F80051" w:rsidP="006958FB">
      <w:pPr>
        <w:pStyle w:val="Nagwek1"/>
      </w:pPr>
      <w:r w:rsidRPr="00811017">
        <w:t xml:space="preserve">z dnia </w:t>
      </w:r>
      <w:r w:rsidR="00D16D8B" w:rsidRPr="00D16D8B">
        <w:rPr>
          <w:color w:val="EE0000"/>
        </w:rPr>
        <w:t xml:space="preserve">xx </w:t>
      </w:r>
      <w:proofErr w:type="spellStart"/>
      <w:r w:rsidR="00D16D8B" w:rsidRPr="00D16D8B">
        <w:rPr>
          <w:color w:val="EE0000"/>
        </w:rPr>
        <w:t>xxxx</w:t>
      </w:r>
      <w:proofErr w:type="spellEnd"/>
      <w:r w:rsidR="00811017" w:rsidRPr="00D16D8B">
        <w:rPr>
          <w:color w:val="EE0000"/>
        </w:rPr>
        <w:t xml:space="preserve"> </w:t>
      </w:r>
      <w:r w:rsidRPr="00D16D8B">
        <w:rPr>
          <w:color w:val="EE0000"/>
        </w:rPr>
        <w:t>202</w:t>
      </w:r>
      <w:r w:rsidR="0009587F" w:rsidRPr="00D16D8B">
        <w:rPr>
          <w:color w:val="EE0000"/>
        </w:rPr>
        <w:t>5</w:t>
      </w:r>
      <w:r w:rsidRPr="00D16D8B">
        <w:rPr>
          <w:color w:val="EE0000"/>
        </w:rPr>
        <w:t xml:space="preserve"> </w:t>
      </w:r>
      <w:r w:rsidRPr="00811017">
        <w:t>roku</w:t>
      </w:r>
    </w:p>
    <w:p w14:paraId="7D8A53E8" w14:textId="4A93EAA2" w:rsidR="00F80051" w:rsidRPr="001153ED" w:rsidRDefault="00F80051" w:rsidP="006958FB">
      <w:pPr>
        <w:pStyle w:val="wsprawie"/>
      </w:pPr>
      <w:r w:rsidRPr="00811017">
        <w:t xml:space="preserve">w sprawie: </w:t>
      </w:r>
      <w:r w:rsidR="006379AA" w:rsidRPr="00811017">
        <w:t xml:space="preserve">powołania </w:t>
      </w:r>
      <w:r w:rsidR="00AF197C" w:rsidRPr="00811017">
        <w:t xml:space="preserve">Komisji ds. </w:t>
      </w:r>
      <w:r w:rsidR="00D16D8B">
        <w:t>weryfikacji efektów uczenia się w Uniwersytecie Komisji Edukacji Narodowej w Krakowie</w:t>
      </w:r>
      <w:r w:rsidR="006C4B47">
        <w:t xml:space="preserve"> w ramach projektu </w:t>
      </w:r>
      <w:r w:rsidR="006C4B47" w:rsidRPr="006C4B47">
        <w:t>pt. „Program PROM – Krótkookresowa wymiana akademicka”</w:t>
      </w:r>
    </w:p>
    <w:p w14:paraId="5AA0B92A" w14:textId="1AA3BCB3" w:rsidR="00B414DF" w:rsidRPr="00B414DF" w:rsidRDefault="000A3159" w:rsidP="00FD68C5">
      <w:pPr>
        <w:spacing w:line="240" w:lineRule="auto"/>
        <w:rPr>
          <w:rFonts w:eastAsia="Times New Roman" w:cs="Times New Roman"/>
          <w:lang w:eastAsia="pl-PL"/>
        </w:rPr>
      </w:pPr>
      <w:r w:rsidRPr="000A3159">
        <w:rPr>
          <w:rFonts w:eastAsia="Times New Roman" w:cs="Times New Roman"/>
          <w:lang w:eastAsia="pl-PL"/>
        </w:rPr>
        <w:t>Działając na podstawie § 4 pkt 14 lit. j zarządzenia nr R.Z.0211.60.2024 Rektora z dnia 2 września 2024 r. w sprawie: podziału kompetencji władz Uczelni na kadencję 2024-2028 i pełnomocnictwa Rektora z dnia 1 września 2024 r., w zw. z § 23 ust. 1 ustawy z dnia 20 lipca 2018 r. Prawo o</w:t>
      </w:r>
      <w:r w:rsidR="00E84D3E">
        <w:rPr>
          <w:rFonts w:eastAsia="Times New Roman" w:cs="Times New Roman"/>
          <w:lang w:eastAsia="pl-PL"/>
        </w:rPr>
        <w:t> </w:t>
      </w:r>
      <w:r w:rsidRPr="000A3159">
        <w:rPr>
          <w:rFonts w:eastAsia="Times New Roman" w:cs="Times New Roman"/>
          <w:lang w:eastAsia="pl-PL"/>
        </w:rPr>
        <w:t>szkolnictwie wyższym i nauce (</w:t>
      </w:r>
      <w:proofErr w:type="spellStart"/>
      <w:r w:rsidRPr="000A3159">
        <w:rPr>
          <w:rFonts w:eastAsia="Times New Roman" w:cs="Times New Roman"/>
          <w:lang w:eastAsia="pl-PL"/>
        </w:rPr>
        <w:t>t.j</w:t>
      </w:r>
      <w:proofErr w:type="spellEnd"/>
      <w:r w:rsidRPr="000A3159">
        <w:rPr>
          <w:rFonts w:eastAsia="Times New Roman" w:cs="Times New Roman"/>
          <w:lang w:eastAsia="pl-PL"/>
        </w:rPr>
        <w:t xml:space="preserve">. Dz.U. z 2024 r., poz. 1571 z późn. zm.) oraz § 18 ust. 5 i § 19 Statutu Uczelni </w:t>
      </w:r>
      <w:r>
        <w:rPr>
          <w:rFonts w:eastAsia="Times New Roman" w:cs="Times New Roman"/>
          <w:lang w:eastAsia="pl-PL"/>
        </w:rPr>
        <w:t>postanawiam</w:t>
      </w:r>
      <w:r w:rsidRPr="000A3159">
        <w:rPr>
          <w:rFonts w:eastAsia="Times New Roman" w:cs="Times New Roman"/>
          <w:lang w:eastAsia="pl-PL"/>
        </w:rPr>
        <w:t>, co następuje</w:t>
      </w:r>
      <w:r w:rsidR="00FF1E62" w:rsidRPr="00FF1E62">
        <w:rPr>
          <w:rFonts w:eastAsia="Times New Roman" w:cs="Times New Roman"/>
          <w:lang w:eastAsia="pl-PL"/>
        </w:rPr>
        <w:t>:</w:t>
      </w:r>
    </w:p>
    <w:p w14:paraId="2DD3240F" w14:textId="726ADC3F" w:rsidR="00F80051" w:rsidRPr="00E5333F" w:rsidRDefault="00F80051" w:rsidP="00B414DF">
      <w:pPr>
        <w:pStyle w:val="paragraf"/>
      </w:pPr>
      <w:r w:rsidRPr="00E5333F">
        <w:t>§</w:t>
      </w:r>
      <w:r w:rsidR="00510A64" w:rsidRPr="00E5333F">
        <w:t xml:space="preserve"> </w:t>
      </w:r>
      <w:r w:rsidRPr="00E5333F">
        <w:t>1</w:t>
      </w:r>
    </w:p>
    <w:p w14:paraId="338A177D" w14:textId="3E2B4503" w:rsidR="00D06233" w:rsidRPr="00D06233" w:rsidRDefault="009D6325" w:rsidP="00FD68C5">
      <w:pPr>
        <w:spacing w:after="12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Powołuję</w:t>
      </w:r>
      <w:r w:rsidR="00AF197C">
        <w:rPr>
          <w:rFonts w:eastAsia="Times New Roman" w:cs="Times New Roman"/>
          <w:lang w:eastAsia="pl-PL"/>
        </w:rPr>
        <w:t xml:space="preserve"> Komisję ds. </w:t>
      </w:r>
      <w:r w:rsidR="00D16D8B" w:rsidRPr="00D16D8B">
        <w:rPr>
          <w:rFonts w:eastAsia="Times New Roman" w:cs="Times New Roman"/>
          <w:lang w:eastAsia="pl-PL"/>
        </w:rPr>
        <w:t>weryfikacji efektów uczenia się w Uniwersytecie Komisji Edukacji Narodowej w Krakowie</w:t>
      </w:r>
      <w:r w:rsidR="00A077A5" w:rsidRPr="00A077A5">
        <w:rPr>
          <w:rFonts w:eastAsia="Times New Roman" w:cs="Times New Roman"/>
          <w:lang w:eastAsia="pl-PL"/>
        </w:rPr>
        <w:t xml:space="preserve"> </w:t>
      </w:r>
      <w:r w:rsidR="006C4B47" w:rsidRPr="006C4B47">
        <w:rPr>
          <w:rFonts w:eastAsia="Times New Roman" w:cs="Times New Roman"/>
          <w:lang w:eastAsia="pl-PL"/>
        </w:rPr>
        <w:t xml:space="preserve">w ramach projektu pt. „Program PROM – Krótkookresowa wymiana akademicka” </w:t>
      </w:r>
      <w:r w:rsidR="00F1538A">
        <w:rPr>
          <w:rFonts w:eastAsia="Times New Roman" w:cs="Times New Roman"/>
          <w:lang w:eastAsia="pl-PL"/>
        </w:rPr>
        <w:t>(dalej: „Komisja”),</w:t>
      </w:r>
      <w:r w:rsidR="00D16D8B">
        <w:rPr>
          <w:rFonts w:eastAsia="Times New Roman" w:cs="Times New Roman"/>
          <w:lang w:eastAsia="pl-PL"/>
        </w:rPr>
        <w:t xml:space="preserve"> </w:t>
      </w:r>
      <w:r w:rsidR="00AF197C">
        <w:rPr>
          <w:rFonts w:eastAsia="Times New Roman" w:cs="Times New Roman"/>
          <w:lang w:eastAsia="pl-PL"/>
        </w:rPr>
        <w:t>w poniższym składzie</w:t>
      </w:r>
      <w:r w:rsidR="00D06233" w:rsidRPr="00D06233">
        <w:rPr>
          <w:rFonts w:eastAsia="Times New Roman" w:cs="Times New Roman"/>
          <w:lang w:eastAsia="pl-PL"/>
        </w:rPr>
        <w:t>:</w:t>
      </w:r>
    </w:p>
    <w:p w14:paraId="53B3E888" w14:textId="780D98D0" w:rsidR="00D06233" w:rsidRDefault="00D16D8B" w:rsidP="00D740BA">
      <w:pPr>
        <w:numPr>
          <w:ilvl w:val="0"/>
          <w:numId w:val="12"/>
        </w:numPr>
        <w:spacing w:before="120" w:line="240" w:lineRule="auto"/>
        <w:ind w:left="567" w:hanging="567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dr hab. Tomasz </w:t>
      </w:r>
      <w:proofErr w:type="spellStart"/>
      <w:r>
        <w:rPr>
          <w:rFonts w:eastAsia="Times New Roman" w:cs="Times New Roman"/>
          <w:lang w:eastAsia="pl-PL"/>
        </w:rPr>
        <w:t>Srogosz</w:t>
      </w:r>
      <w:proofErr w:type="spellEnd"/>
      <w:r>
        <w:rPr>
          <w:rFonts w:eastAsia="Times New Roman" w:cs="Times New Roman"/>
          <w:lang w:eastAsia="pl-PL"/>
        </w:rPr>
        <w:t>, prof. UKEN</w:t>
      </w:r>
      <w:r w:rsidR="00AE7028">
        <w:rPr>
          <w:rFonts w:eastAsia="Times New Roman" w:cs="Times New Roman"/>
          <w:lang w:eastAsia="pl-PL"/>
        </w:rPr>
        <w:t xml:space="preserve"> </w:t>
      </w:r>
      <w:r w:rsidR="00D06233" w:rsidRPr="00D06233">
        <w:rPr>
          <w:rFonts w:eastAsia="Times New Roman" w:cs="Times New Roman"/>
          <w:lang w:eastAsia="pl-PL"/>
        </w:rPr>
        <w:t xml:space="preserve">– </w:t>
      </w:r>
      <w:commentRangeStart w:id="0"/>
      <w:r w:rsidR="00AF197C">
        <w:rPr>
          <w:rFonts w:eastAsia="Times New Roman" w:cs="Times New Roman"/>
          <w:lang w:eastAsia="pl-PL"/>
        </w:rPr>
        <w:t>przewodniczący</w:t>
      </w:r>
      <w:commentRangeEnd w:id="0"/>
      <w:r>
        <w:rPr>
          <w:rStyle w:val="Odwoaniedokomentarza"/>
        </w:rPr>
        <w:commentReference w:id="0"/>
      </w:r>
    </w:p>
    <w:p w14:paraId="50FA2CAB" w14:textId="0642C06E" w:rsidR="0048612A" w:rsidRDefault="00D16D8B" w:rsidP="00D740BA">
      <w:pPr>
        <w:numPr>
          <w:ilvl w:val="0"/>
          <w:numId w:val="12"/>
        </w:numPr>
        <w:spacing w:before="120" w:line="240" w:lineRule="auto"/>
        <w:ind w:left="567" w:hanging="567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dr Dawid </w:t>
      </w:r>
      <w:proofErr w:type="spellStart"/>
      <w:r>
        <w:rPr>
          <w:rFonts w:eastAsia="Times New Roman" w:cs="Times New Roman"/>
          <w:lang w:eastAsia="pl-PL"/>
        </w:rPr>
        <w:t>Chaba</w:t>
      </w:r>
      <w:proofErr w:type="spellEnd"/>
    </w:p>
    <w:p w14:paraId="16A2B945" w14:textId="56077CE4" w:rsidR="00F1538A" w:rsidRPr="00F1538A" w:rsidRDefault="00D16D8B" w:rsidP="00F1538A">
      <w:pPr>
        <w:numPr>
          <w:ilvl w:val="0"/>
          <w:numId w:val="12"/>
        </w:numPr>
        <w:spacing w:line="240" w:lineRule="auto"/>
        <w:ind w:left="567" w:hanging="567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pracownik Biura Współpracy Międzynarodowej.</w:t>
      </w:r>
    </w:p>
    <w:p w14:paraId="6F128F47" w14:textId="0E5FEEFA" w:rsidR="00F1538A" w:rsidRDefault="00F1538A" w:rsidP="00F1538A">
      <w:pPr>
        <w:pStyle w:val="paragraf"/>
      </w:pPr>
      <w:r w:rsidRPr="00E5333F">
        <w:t xml:space="preserve">§ </w:t>
      </w:r>
      <w:r>
        <w:t>2</w:t>
      </w:r>
    </w:p>
    <w:p w14:paraId="5070C558" w14:textId="1E6A17D7" w:rsidR="00F1538A" w:rsidRPr="00D94891" w:rsidRDefault="00A077A5" w:rsidP="00D94891">
      <w:pPr>
        <w:pStyle w:val="paragraf"/>
        <w:spacing w:before="0"/>
        <w:jc w:val="left"/>
        <w:rPr>
          <w:b w:val="0"/>
          <w:bCs/>
        </w:rPr>
      </w:pPr>
      <w:r>
        <w:rPr>
          <w:b w:val="0"/>
          <w:bCs/>
        </w:rPr>
        <w:t xml:space="preserve">Zadaniem Komisji, o której mowa </w:t>
      </w:r>
      <w:r w:rsidR="00F1538A" w:rsidRPr="00F1538A">
        <w:rPr>
          <w:b w:val="0"/>
          <w:bCs/>
        </w:rPr>
        <w:t>w § 1</w:t>
      </w:r>
      <w:r>
        <w:rPr>
          <w:b w:val="0"/>
          <w:bCs/>
        </w:rPr>
        <w:t xml:space="preserve">, jest </w:t>
      </w:r>
      <w:r w:rsidR="009E661B">
        <w:rPr>
          <w:b w:val="0"/>
          <w:bCs/>
        </w:rPr>
        <w:t>potwierdzenie kompetencji nabytych przez uczestników Programu PROM – krótkookresowej wymiany akademickiej.</w:t>
      </w:r>
      <w:r w:rsidR="001440E1" w:rsidRPr="001440E1">
        <w:t xml:space="preserve"> </w:t>
      </w:r>
      <w:r w:rsidR="001440E1" w:rsidRPr="001440E1">
        <w:rPr>
          <w:b w:val="0"/>
          <w:bCs/>
        </w:rPr>
        <w:t>Weryfikacj</w:t>
      </w:r>
      <w:r w:rsidR="001440E1">
        <w:rPr>
          <w:b w:val="0"/>
          <w:bCs/>
        </w:rPr>
        <w:t>ę</w:t>
      </w:r>
      <w:r w:rsidR="001440E1" w:rsidRPr="001440E1">
        <w:rPr>
          <w:b w:val="0"/>
          <w:bCs/>
        </w:rPr>
        <w:t xml:space="preserve"> kompetencji </w:t>
      </w:r>
      <w:r w:rsidR="001440E1">
        <w:rPr>
          <w:b w:val="0"/>
          <w:bCs/>
        </w:rPr>
        <w:t>przeprowadza się</w:t>
      </w:r>
      <w:r w:rsidR="001440E1" w:rsidRPr="001440E1">
        <w:rPr>
          <w:b w:val="0"/>
          <w:bCs/>
        </w:rPr>
        <w:t xml:space="preserve"> na podstawie efektów uczenia się osiągniętych przez </w:t>
      </w:r>
      <w:r w:rsidR="001440E1">
        <w:rPr>
          <w:b w:val="0"/>
          <w:bCs/>
        </w:rPr>
        <w:t>u</w:t>
      </w:r>
      <w:r w:rsidR="001440E1" w:rsidRPr="001440E1">
        <w:rPr>
          <w:b w:val="0"/>
          <w:bCs/>
        </w:rPr>
        <w:t>czestników w wyniku realizacji działań przewidzianych w P</w:t>
      </w:r>
      <w:r w:rsidR="001440E1">
        <w:rPr>
          <w:b w:val="0"/>
          <w:bCs/>
        </w:rPr>
        <w:t>rogramie.</w:t>
      </w:r>
    </w:p>
    <w:p w14:paraId="32E2E422" w14:textId="1DA668FF" w:rsidR="00D06233" w:rsidRDefault="00D06233" w:rsidP="00D06233">
      <w:pPr>
        <w:pStyle w:val="paragraf"/>
      </w:pPr>
      <w:r w:rsidRPr="003757BC">
        <w:t>§</w:t>
      </w:r>
      <w:r w:rsidRPr="00021D0A">
        <w:t xml:space="preserve"> </w:t>
      </w:r>
      <w:r w:rsidR="00F1538A">
        <w:t>3</w:t>
      </w:r>
    </w:p>
    <w:p w14:paraId="7C3C5DAE" w14:textId="59E6ADCA" w:rsidR="00D06233" w:rsidRPr="001440E1" w:rsidRDefault="00D06233" w:rsidP="001440E1">
      <w:pPr>
        <w:spacing w:line="240" w:lineRule="auto"/>
        <w:rPr>
          <w:rFonts w:eastAsia="Times New Roman" w:cs="Times New Roman"/>
          <w:lang w:eastAsia="pl-PL"/>
        </w:rPr>
      </w:pPr>
      <w:r w:rsidRPr="00D06233">
        <w:rPr>
          <w:rFonts w:eastAsia="Times New Roman" w:cs="Times New Roman"/>
          <w:lang w:eastAsia="pl-PL"/>
        </w:rPr>
        <w:t xml:space="preserve">Decyzja wchodzi w życie z dniem </w:t>
      </w:r>
      <w:r w:rsidR="007C3414">
        <w:rPr>
          <w:rFonts w:eastAsia="Times New Roman" w:cs="Times New Roman"/>
          <w:lang w:eastAsia="pl-PL"/>
        </w:rPr>
        <w:t>ogłoszenia</w:t>
      </w:r>
      <w:r w:rsidRPr="00D06233">
        <w:rPr>
          <w:rFonts w:eastAsia="Times New Roman" w:cs="Times New Roman"/>
          <w:lang w:eastAsia="pl-PL"/>
        </w:rPr>
        <w:t>.</w:t>
      </w:r>
    </w:p>
    <w:p w14:paraId="3D3506D0" w14:textId="0F0B3A84" w:rsidR="008C55AD" w:rsidRPr="008C55AD" w:rsidRDefault="001440E1" w:rsidP="008C55AD">
      <w:pPr>
        <w:spacing w:before="480" w:after="600"/>
        <w:rPr>
          <w:rFonts w:eastAsia="Arial Unicode MS" w:cs="Times New Roman"/>
          <w:bCs/>
          <w:lang w:eastAsia="pl-PL"/>
        </w:rPr>
      </w:pPr>
      <w:r w:rsidRPr="00F11671">
        <w:t xml:space="preserve">                                                                                                                     </w:t>
      </w:r>
      <w:r w:rsidR="008C55AD" w:rsidRPr="008C55AD">
        <w:rPr>
          <w:rFonts w:eastAsia="Carlito" w:cs="Times New Roman"/>
        </w:rPr>
        <w:t>Prorektor ds. Kształcenia i Rozwoju</w:t>
      </w:r>
    </w:p>
    <w:p w14:paraId="7EBBC729" w14:textId="11636F98" w:rsidR="000F2F40" w:rsidRPr="00E84D3E" w:rsidRDefault="008C55AD" w:rsidP="008C55AD">
      <w:pPr>
        <w:widowControl w:val="0"/>
        <w:autoSpaceDE w:val="0"/>
        <w:autoSpaceDN w:val="0"/>
        <w:spacing w:line="240" w:lineRule="auto"/>
        <w:rPr>
          <w:rFonts w:eastAsia="Carlito" w:cs="Times New Roman"/>
          <w:bCs/>
        </w:rPr>
      </w:pPr>
      <w:r w:rsidRPr="008C55AD">
        <w:rPr>
          <w:rFonts w:eastAsia="Carlito" w:cs="Times New Roman"/>
          <w:b/>
          <w:i/>
        </w:rPr>
        <w:tab/>
      </w:r>
      <w:r w:rsidRPr="008C55AD">
        <w:rPr>
          <w:rFonts w:eastAsia="Carlito" w:cs="Times New Roman"/>
          <w:b/>
          <w:i/>
        </w:rPr>
        <w:tab/>
      </w:r>
      <w:r w:rsidRPr="008C55AD">
        <w:rPr>
          <w:rFonts w:eastAsia="Carlito" w:cs="Times New Roman"/>
          <w:b/>
          <w:i/>
        </w:rPr>
        <w:tab/>
      </w:r>
      <w:r w:rsidRPr="008C55AD">
        <w:rPr>
          <w:rFonts w:eastAsia="Carlito" w:cs="Times New Roman"/>
          <w:b/>
          <w:i/>
        </w:rPr>
        <w:tab/>
      </w:r>
      <w:r w:rsidRPr="008C55AD">
        <w:rPr>
          <w:rFonts w:eastAsia="Carlito" w:cs="Times New Roman"/>
          <w:b/>
          <w:i/>
        </w:rPr>
        <w:tab/>
      </w:r>
      <w:r w:rsidRPr="008C55AD">
        <w:rPr>
          <w:rFonts w:eastAsia="Carlito" w:cs="Times New Roman"/>
          <w:b/>
          <w:i/>
        </w:rPr>
        <w:tab/>
      </w:r>
      <w:r w:rsidRPr="00E84D3E">
        <w:rPr>
          <w:rFonts w:eastAsia="Carlito" w:cs="Times New Roman"/>
          <w:bCs/>
          <w:i/>
        </w:rPr>
        <w:t xml:space="preserve">                            dr hab. Robert Stawarz, prof. UKEN</w:t>
      </w:r>
    </w:p>
    <w:sectPr w:rsidR="000F2F40" w:rsidRPr="00E84D3E" w:rsidSect="008C55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gnieszka Barwa" w:date="2025-12-15T13:43:00Z" w:initials="AB">
    <w:p w14:paraId="3CAC65CA" w14:textId="77777777" w:rsidR="00A60720" w:rsidRDefault="00D16D8B" w:rsidP="00A60720">
      <w:pPr>
        <w:pStyle w:val="Tekstkomentarza"/>
      </w:pPr>
      <w:r>
        <w:rPr>
          <w:rStyle w:val="Odwoaniedokomentarza"/>
        </w:rPr>
        <w:annotationRef/>
      </w:r>
      <w:r w:rsidR="00A60720">
        <w:t>Uprzejmie proszę o informację czy pan profesor będzie przewodniczącym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AC65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BD8545" w16cex:dateUtc="2025-12-15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AC65CA" w16cid:durableId="06BD85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austina">
    <w:altName w:val="Times New Roman"/>
    <w:panose1 w:val="00000000000000000000"/>
    <w:charset w:val="00"/>
    <w:family w:val="auto"/>
    <w:pitch w:val="variable"/>
    <w:sig w:usb0="A00000FF" w:usb1="5001205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3CD"/>
    <w:multiLevelType w:val="hybridMultilevel"/>
    <w:tmpl w:val="EEDC2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110A"/>
    <w:multiLevelType w:val="hybridMultilevel"/>
    <w:tmpl w:val="98DCB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924F2"/>
    <w:multiLevelType w:val="hybridMultilevel"/>
    <w:tmpl w:val="BAD27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E2B"/>
    <w:multiLevelType w:val="hybridMultilevel"/>
    <w:tmpl w:val="4C4A208A"/>
    <w:lvl w:ilvl="0" w:tplc="638ED1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D1E0A28"/>
    <w:multiLevelType w:val="hybridMultilevel"/>
    <w:tmpl w:val="9F54FE8C"/>
    <w:lvl w:ilvl="0" w:tplc="638ED1B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3091B60"/>
    <w:multiLevelType w:val="multilevel"/>
    <w:tmpl w:val="F45E7170"/>
    <w:lvl w:ilvl="0">
      <w:start w:val="1"/>
      <w:numFmt w:val="decimal"/>
      <w:lvlText w:val="%1."/>
      <w:lvlJc w:val="left"/>
      <w:pPr>
        <w:ind w:left="566" w:hanging="57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3EB32A99"/>
    <w:multiLevelType w:val="hybridMultilevel"/>
    <w:tmpl w:val="D2C8C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5109F"/>
    <w:multiLevelType w:val="hybridMultilevel"/>
    <w:tmpl w:val="C51E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E5A3E"/>
    <w:multiLevelType w:val="hybridMultilevel"/>
    <w:tmpl w:val="734CC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473E"/>
    <w:multiLevelType w:val="hybridMultilevel"/>
    <w:tmpl w:val="FB906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F4317"/>
    <w:multiLevelType w:val="multilevel"/>
    <w:tmpl w:val="F990B53A"/>
    <w:lvl w:ilvl="0">
      <w:start w:val="1"/>
      <w:numFmt w:val="decimal"/>
      <w:lvlText w:val="%1."/>
      <w:lvlJc w:val="left"/>
      <w:pPr>
        <w:ind w:left="566" w:hanging="566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748B5954"/>
    <w:multiLevelType w:val="hybridMultilevel"/>
    <w:tmpl w:val="5C62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03871">
    <w:abstractNumId w:val="11"/>
  </w:num>
  <w:num w:numId="2" w16cid:durableId="1211452659">
    <w:abstractNumId w:val="2"/>
  </w:num>
  <w:num w:numId="3" w16cid:durableId="789203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5717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84744">
    <w:abstractNumId w:val="7"/>
  </w:num>
  <w:num w:numId="6" w16cid:durableId="989478404">
    <w:abstractNumId w:val="0"/>
  </w:num>
  <w:num w:numId="7" w16cid:durableId="881869763">
    <w:abstractNumId w:val="1"/>
  </w:num>
  <w:num w:numId="8" w16cid:durableId="769425326">
    <w:abstractNumId w:val="4"/>
  </w:num>
  <w:num w:numId="9" w16cid:durableId="662315780">
    <w:abstractNumId w:val="3"/>
  </w:num>
  <w:num w:numId="10" w16cid:durableId="2057390350">
    <w:abstractNumId w:val="6"/>
  </w:num>
  <w:num w:numId="11" w16cid:durableId="1884100977">
    <w:abstractNumId w:val="9"/>
  </w:num>
  <w:num w:numId="12" w16cid:durableId="188953449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Barwa">
    <w15:presenceInfo w15:providerId="AD" w15:userId="S::agnieszka.barwa@uken.krakow.pl::34301fdb-a360-480a-aaec-ba329fb98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051"/>
    <w:rsid w:val="00021D0A"/>
    <w:rsid w:val="000717C5"/>
    <w:rsid w:val="00077D8D"/>
    <w:rsid w:val="00083B19"/>
    <w:rsid w:val="0009587F"/>
    <w:rsid w:val="00096C80"/>
    <w:rsid w:val="000A3159"/>
    <w:rsid w:val="000A4D63"/>
    <w:rsid w:val="000E47A1"/>
    <w:rsid w:val="000F2F40"/>
    <w:rsid w:val="000F34C6"/>
    <w:rsid w:val="000F38E5"/>
    <w:rsid w:val="001153ED"/>
    <w:rsid w:val="001154B9"/>
    <w:rsid w:val="00143EFE"/>
    <w:rsid w:val="001440E1"/>
    <w:rsid w:val="00186A7E"/>
    <w:rsid w:val="001B6B27"/>
    <w:rsid w:val="001F15D6"/>
    <w:rsid w:val="002136C1"/>
    <w:rsid w:val="00226AA8"/>
    <w:rsid w:val="00274D6F"/>
    <w:rsid w:val="002818C0"/>
    <w:rsid w:val="0028629D"/>
    <w:rsid w:val="00292708"/>
    <w:rsid w:val="002934AF"/>
    <w:rsid w:val="002C0B43"/>
    <w:rsid w:val="002F6586"/>
    <w:rsid w:val="0032546B"/>
    <w:rsid w:val="0033345F"/>
    <w:rsid w:val="003525E5"/>
    <w:rsid w:val="003757BC"/>
    <w:rsid w:val="003C2EB3"/>
    <w:rsid w:val="00403E67"/>
    <w:rsid w:val="00413074"/>
    <w:rsid w:val="00461222"/>
    <w:rsid w:val="0048315B"/>
    <w:rsid w:val="0048612A"/>
    <w:rsid w:val="00490BB5"/>
    <w:rsid w:val="00496B4B"/>
    <w:rsid w:val="004A6210"/>
    <w:rsid w:val="004F7009"/>
    <w:rsid w:val="004F7AB1"/>
    <w:rsid w:val="00510A64"/>
    <w:rsid w:val="005643A6"/>
    <w:rsid w:val="005B5EE3"/>
    <w:rsid w:val="005C4286"/>
    <w:rsid w:val="005E0DB3"/>
    <w:rsid w:val="005F0B9E"/>
    <w:rsid w:val="006379AA"/>
    <w:rsid w:val="00663399"/>
    <w:rsid w:val="006827B3"/>
    <w:rsid w:val="006958FB"/>
    <w:rsid w:val="00695E02"/>
    <w:rsid w:val="006A725D"/>
    <w:rsid w:val="006C4B47"/>
    <w:rsid w:val="006E7C03"/>
    <w:rsid w:val="006F2A8D"/>
    <w:rsid w:val="007114DF"/>
    <w:rsid w:val="00721C83"/>
    <w:rsid w:val="0072376D"/>
    <w:rsid w:val="0073235C"/>
    <w:rsid w:val="0074705A"/>
    <w:rsid w:val="007514FB"/>
    <w:rsid w:val="007C3414"/>
    <w:rsid w:val="007C34C9"/>
    <w:rsid w:val="0080114F"/>
    <w:rsid w:val="00811017"/>
    <w:rsid w:val="008347D1"/>
    <w:rsid w:val="00850A4C"/>
    <w:rsid w:val="008538C5"/>
    <w:rsid w:val="00854D8E"/>
    <w:rsid w:val="0085546D"/>
    <w:rsid w:val="00857528"/>
    <w:rsid w:val="00891943"/>
    <w:rsid w:val="008A5849"/>
    <w:rsid w:val="008C55AD"/>
    <w:rsid w:val="008E4CF0"/>
    <w:rsid w:val="00911E6E"/>
    <w:rsid w:val="009124C5"/>
    <w:rsid w:val="00924FD6"/>
    <w:rsid w:val="009A2615"/>
    <w:rsid w:val="009D6325"/>
    <w:rsid w:val="009E661B"/>
    <w:rsid w:val="00A05CB1"/>
    <w:rsid w:val="00A077A5"/>
    <w:rsid w:val="00A07AB3"/>
    <w:rsid w:val="00A12D3E"/>
    <w:rsid w:val="00A25D32"/>
    <w:rsid w:val="00A60720"/>
    <w:rsid w:val="00AB10B7"/>
    <w:rsid w:val="00AC23B5"/>
    <w:rsid w:val="00AE68D6"/>
    <w:rsid w:val="00AE7028"/>
    <w:rsid w:val="00AF197C"/>
    <w:rsid w:val="00B13BD4"/>
    <w:rsid w:val="00B177C7"/>
    <w:rsid w:val="00B414DF"/>
    <w:rsid w:val="00B6702D"/>
    <w:rsid w:val="00B82885"/>
    <w:rsid w:val="00B921A3"/>
    <w:rsid w:val="00BD4083"/>
    <w:rsid w:val="00BE7553"/>
    <w:rsid w:val="00BF0C7D"/>
    <w:rsid w:val="00C14368"/>
    <w:rsid w:val="00C9173A"/>
    <w:rsid w:val="00D002C4"/>
    <w:rsid w:val="00D00761"/>
    <w:rsid w:val="00D044E1"/>
    <w:rsid w:val="00D06233"/>
    <w:rsid w:val="00D10632"/>
    <w:rsid w:val="00D16D8B"/>
    <w:rsid w:val="00D3652F"/>
    <w:rsid w:val="00D6701C"/>
    <w:rsid w:val="00D740BA"/>
    <w:rsid w:val="00D94891"/>
    <w:rsid w:val="00DA0947"/>
    <w:rsid w:val="00DA79E5"/>
    <w:rsid w:val="00DE0243"/>
    <w:rsid w:val="00E000B5"/>
    <w:rsid w:val="00E5333F"/>
    <w:rsid w:val="00E53367"/>
    <w:rsid w:val="00E56B58"/>
    <w:rsid w:val="00E84D3E"/>
    <w:rsid w:val="00EF50E0"/>
    <w:rsid w:val="00F1538A"/>
    <w:rsid w:val="00F21C93"/>
    <w:rsid w:val="00F4548D"/>
    <w:rsid w:val="00F80051"/>
    <w:rsid w:val="00FD68C5"/>
    <w:rsid w:val="00FF1E6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9B90"/>
  <w15:chartTrackingRefBased/>
  <w15:docId w15:val="{ECDFA7F3-EF0D-471C-AEF9-FE0E7435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CF0"/>
    <w:pPr>
      <w:spacing w:after="0" w:line="264" w:lineRule="auto"/>
    </w:pPr>
    <w:rPr>
      <w:rFonts w:ascii="Faustina" w:hAnsi="Faustin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B9E"/>
    <w:pPr>
      <w:keepNext/>
      <w:keepLines/>
      <w:jc w:val="center"/>
      <w:outlineLvl w:val="0"/>
    </w:pPr>
    <w:rPr>
      <w:rFonts w:eastAsiaTheme="majorEastAsia" w:cstheme="majorBidi"/>
      <w:b/>
      <w:spacing w:val="4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kancelaryjny">
    <w:name w:val="numer kancelaryjny"/>
    <w:basedOn w:val="Normalny"/>
    <w:qFormat/>
    <w:rsid w:val="005C4286"/>
    <w:pPr>
      <w:spacing w:before="360" w:after="600"/>
    </w:pPr>
  </w:style>
  <w:style w:type="character" w:customStyle="1" w:styleId="Nagwek1Znak">
    <w:name w:val="Nagłówek 1 Znak"/>
    <w:basedOn w:val="Domylnaczcionkaakapitu"/>
    <w:link w:val="Nagwek1"/>
    <w:uiPriority w:val="9"/>
    <w:rsid w:val="005F0B9E"/>
    <w:rPr>
      <w:rFonts w:ascii="Faustina" w:eastAsiaTheme="majorEastAsia" w:hAnsi="Faustina" w:cstheme="majorBidi"/>
      <w:b/>
      <w:spacing w:val="4"/>
      <w:sz w:val="26"/>
      <w:szCs w:val="32"/>
    </w:rPr>
  </w:style>
  <w:style w:type="paragraph" w:customStyle="1" w:styleId="tytulzarzadzenia">
    <w:name w:val="tytul zarzadzenia"/>
    <w:basedOn w:val="Normalny"/>
    <w:rsid w:val="008538C5"/>
    <w:pPr>
      <w:jc w:val="center"/>
    </w:pPr>
    <w:rPr>
      <w:sz w:val="26"/>
    </w:rPr>
  </w:style>
  <w:style w:type="paragraph" w:customStyle="1" w:styleId="wsprawie">
    <w:name w:val="w sprawie"/>
    <w:basedOn w:val="tytulzarzadzenia"/>
    <w:qFormat/>
    <w:rsid w:val="005F0B9E"/>
    <w:pPr>
      <w:spacing w:before="240" w:after="480"/>
      <w:jc w:val="left"/>
    </w:pPr>
    <w:rPr>
      <w:b/>
      <w:spacing w:val="4"/>
    </w:rPr>
  </w:style>
  <w:style w:type="paragraph" w:customStyle="1" w:styleId="paragraf">
    <w:name w:val="paragraf"/>
    <w:basedOn w:val="Normalny"/>
    <w:qFormat/>
    <w:rsid w:val="005F0B9E"/>
    <w:pPr>
      <w:spacing w:before="360"/>
      <w:jc w:val="center"/>
    </w:pPr>
    <w:rPr>
      <w:b/>
      <w:spacing w:val="4"/>
    </w:rPr>
  </w:style>
  <w:style w:type="paragraph" w:customStyle="1" w:styleId="wytworzylfunkcja">
    <w:name w:val="wytworzyl funkcja"/>
    <w:basedOn w:val="Normalny"/>
    <w:qFormat/>
    <w:rsid w:val="0085546D"/>
    <w:pPr>
      <w:spacing w:before="520" w:after="600"/>
      <w:ind w:left="3969"/>
      <w:jc w:val="center"/>
    </w:pPr>
    <w:rPr>
      <w:spacing w:val="6"/>
    </w:rPr>
  </w:style>
  <w:style w:type="paragraph" w:customStyle="1" w:styleId="wytworzylpodpis">
    <w:name w:val="wytworzyl podpis"/>
    <w:basedOn w:val="Normalny"/>
    <w:qFormat/>
    <w:rsid w:val="00D10632"/>
    <w:pPr>
      <w:ind w:left="3969"/>
      <w:jc w:val="center"/>
    </w:pPr>
    <w:rPr>
      <w:i/>
      <w:spacing w:val="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7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25D"/>
    <w:rPr>
      <w:rFonts w:ascii="Faustina" w:hAnsi="Fausti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25D"/>
    <w:rPr>
      <w:rFonts w:ascii="Faustina" w:hAnsi="Faustina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2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1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73A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3757BC"/>
    <w:pPr>
      <w:spacing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7BC"/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61222"/>
    <w:pPr>
      <w:spacing w:after="0" w:line="240" w:lineRule="auto"/>
    </w:pPr>
    <w:rPr>
      <w:rFonts w:ascii="Faustina" w:hAnsi="Fausti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Czyżowska</dc:creator>
  <cp:keywords/>
  <dc:description/>
  <cp:lastModifiedBy>Agnieszka Barwa</cp:lastModifiedBy>
  <cp:revision>13</cp:revision>
  <cp:lastPrinted>2025-12-16T10:40:00Z</cp:lastPrinted>
  <dcterms:created xsi:type="dcterms:W3CDTF">2025-04-02T10:53:00Z</dcterms:created>
  <dcterms:modified xsi:type="dcterms:W3CDTF">2025-12-19T12:25:00Z</dcterms:modified>
</cp:coreProperties>
</file>