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Wstęp </w:t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  <w:t xml:space="preserve">   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3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AD55F5">
        <w:rPr>
          <w:rFonts w:asciiTheme="majorHAnsi" w:hAnsiTheme="majorHAnsi" w:cs="Times New Roman"/>
          <w:sz w:val="24"/>
          <w:szCs w:val="24"/>
        </w:rPr>
        <w:t>Introduction</w:t>
      </w:r>
      <w:proofErr w:type="spellEnd"/>
      <w:r w:rsidRPr="00AD55F5">
        <w:rPr>
          <w:rFonts w:asciiTheme="majorHAnsi" w:hAnsiTheme="majorHAnsi" w:cs="Times New Roman"/>
          <w:sz w:val="24"/>
          <w:szCs w:val="24"/>
        </w:rPr>
        <w:t xml:space="preserve"> </w:t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</w:r>
      <w:r w:rsidR="00D44121">
        <w:rPr>
          <w:rFonts w:asciiTheme="majorHAnsi" w:hAnsiTheme="majorHAnsi" w:cs="Times New Roman"/>
          <w:sz w:val="24"/>
          <w:szCs w:val="24"/>
        </w:rPr>
        <w:tab/>
        <w:t xml:space="preserve">   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7</w:t>
      </w:r>
    </w:p>
    <w:p w:rsidR="00446162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P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sz w:val="24"/>
          <w:szCs w:val="24"/>
        </w:rPr>
        <w:t>SYLWETKA ZAWODOWA I PUBLIKACJE PROFESORA WIESŁAWA STAWIŃSKIEGO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Elżbieta Zębalska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Prof. zw. dr hab. Wiesław Stawiński – nauczyciel i dydaktyk biologii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11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Publikacje Profesora Wiesława Stawińskiego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</w:t>
      </w:r>
      <w:r w:rsidR="00AD55F5" w:rsidRPr="00AD55F5">
        <w:rPr>
          <w:rFonts w:asciiTheme="majorHAnsi" w:hAnsiTheme="majorHAnsi" w:cs="Times New Roman"/>
          <w:sz w:val="24"/>
          <w:szCs w:val="24"/>
        </w:rPr>
        <w:t xml:space="preserve">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16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Wspomnienia przyjaciół i uczniów Profesora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</w:t>
      </w:r>
      <w:r w:rsidR="00AD55F5" w:rsidRPr="00AD55F5">
        <w:rPr>
          <w:rFonts w:asciiTheme="majorHAnsi" w:hAnsiTheme="majorHAnsi" w:cs="Times New Roman"/>
          <w:sz w:val="24"/>
          <w:szCs w:val="24"/>
        </w:rPr>
        <w:t xml:space="preserve">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38</w:t>
      </w:r>
    </w:p>
    <w:p w:rsidR="00AD55F5" w:rsidRDefault="00446162" w:rsidP="00AD55F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Refleksje autobiograficzne nieco emocjonalnie zabarwione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43</w:t>
      </w:r>
    </w:p>
    <w:p w:rsidR="00AD55F5" w:rsidRDefault="00AD55F5" w:rsidP="00AD55F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Default="00AD55F5" w:rsidP="00AD55F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Default="00AD55F5" w:rsidP="00AD55F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sz w:val="24"/>
          <w:szCs w:val="24"/>
        </w:rPr>
        <w:t>HISTORIA I TENDENCJE ROZWOJU DYDAKTYKI BIOLOGII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Danuta Cichy</w:t>
      </w:r>
      <w:r w:rsidR="00AD55F5"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Na szlaku rozwoju polskiej dydaktyki biologii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59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Ryszard M. Janiuk</w:t>
      </w:r>
    </w:p>
    <w:p w:rsidR="00AD55F5" w:rsidRPr="00AD55F5" w:rsidRDefault="00446162" w:rsidP="0044616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Wpływ polskich towarzystw naukowych na zmiany zachodzące w edukacji 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przyrodniczej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 xml:space="preserve">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71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Julian Piotr Sawiński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Nauczyciel edukacji biologicznej epoki cyfrowej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  <w:t xml:space="preserve">   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82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Pierre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Clément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Charline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 Laurent,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Elwira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 Samonek-Miciuk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Polish teachers’ conceptions related to the environment </w:t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="00AD55F5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104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André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Giordan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Biological education, ethics and society </w:t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116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Katarzyna Potyrała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Badania jakościowe w dydaktyce biologii i ochrony środowiska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="00AD55F5">
        <w:rPr>
          <w:rFonts w:asciiTheme="majorHAnsi" w:hAnsiTheme="majorHAnsi" w:cs="Times New Roman"/>
          <w:sz w:val="24"/>
          <w:szCs w:val="24"/>
        </w:rPr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124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P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AD55F5" w:rsidRP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sz w:val="24"/>
          <w:szCs w:val="24"/>
        </w:rPr>
        <w:t>UWARUNKOWANIA WIEDZY BIOLOGICZNEJ I POSTAW UCZNIÓW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Alina Stankiewicz, Grzegorz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Zagulski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Motywacja i postawy uczniów szkół </w:t>
      </w:r>
      <w:proofErr w:type="spellStart"/>
      <w:r w:rsidRPr="00AD55F5">
        <w:rPr>
          <w:rFonts w:asciiTheme="majorHAnsi" w:hAnsiTheme="majorHAnsi" w:cs="Times New Roman"/>
          <w:sz w:val="24"/>
          <w:szCs w:val="24"/>
        </w:rPr>
        <w:t>ponadgimnazjalnych</w:t>
      </w:r>
      <w:proofErr w:type="spellEnd"/>
      <w:r w:rsidRPr="00AD55F5">
        <w:rPr>
          <w:rFonts w:asciiTheme="majorHAnsi" w:hAnsiTheme="majorHAnsi" w:cs="Times New Roman"/>
          <w:sz w:val="24"/>
          <w:szCs w:val="24"/>
        </w:rPr>
        <w:t xml:space="preserve"> wobec uczenia się 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biologii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człowieka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135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Ulrich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Kattmann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On the diversity of humans – scientific and educational considerations </w:t>
      </w:r>
      <w:r w:rsidR="00AD55F5">
        <w:rPr>
          <w:rFonts w:asciiTheme="majorHAnsi" w:hAnsiTheme="majorHAnsi" w:cs="Times New Roman"/>
          <w:sz w:val="24"/>
          <w:szCs w:val="24"/>
          <w:lang w:val="en-US"/>
        </w:rPr>
        <w:t xml:space="preserve">           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145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lastRenderedPageBreak/>
        <w:t xml:space="preserve">Maria Obrębska, Ryszard Kowalski, Magdalena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Sinior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Nauczanie wybranych zagadnień z anatomii i fizjologii człowieka w różnych </w:t>
      </w:r>
    </w:p>
    <w:p w:rsidR="00446162" w:rsidRPr="00D44121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D44121">
        <w:rPr>
          <w:rFonts w:asciiTheme="majorHAnsi" w:hAnsiTheme="majorHAnsi" w:cs="Times New Roman"/>
          <w:sz w:val="24"/>
          <w:szCs w:val="24"/>
        </w:rPr>
        <w:t xml:space="preserve">typach szkół </w:t>
      </w:r>
      <w:proofErr w:type="spellStart"/>
      <w:r w:rsidRPr="00D44121">
        <w:rPr>
          <w:rFonts w:asciiTheme="majorHAnsi" w:hAnsiTheme="majorHAnsi" w:cs="Times New Roman"/>
          <w:sz w:val="24"/>
          <w:szCs w:val="24"/>
        </w:rPr>
        <w:t>ponadgimnazjalnych</w:t>
      </w:r>
      <w:proofErr w:type="spellEnd"/>
      <w:r w:rsidRPr="00D44121">
        <w:rPr>
          <w:rFonts w:asciiTheme="majorHAnsi" w:hAnsiTheme="majorHAnsi" w:cs="Times New Roman"/>
          <w:sz w:val="24"/>
          <w:szCs w:val="24"/>
        </w:rPr>
        <w:t xml:space="preserve"> </w:t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</w:r>
      <w:r w:rsidRPr="00D44121">
        <w:rPr>
          <w:rFonts w:asciiTheme="majorHAnsi" w:hAnsiTheme="majorHAnsi" w:cs="Times New Roman"/>
          <w:sz w:val="24"/>
          <w:szCs w:val="24"/>
        </w:rPr>
        <w:tab/>
        <w:t xml:space="preserve">  </w:t>
      </w:r>
      <w:r w:rsidRPr="00D44121">
        <w:rPr>
          <w:rFonts w:asciiTheme="majorHAnsi" w:hAnsiTheme="majorHAnsi" w:cs="Times New Roman"/>
          <w:b/>
          <w:bCs/>
          <w:sz w:val="24"/>
          <w:szCs w:val="24"/>
        </w:rPr>
        <w:t>154</w:t>
      </w:r>
    </w:p>
    <w:p w:rsidR="00446162" w:rsidRPr="00D44121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D44121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D44121">
        <w:rPr>
          <w:rFonts w:asciiTheme="majorHAnsi" w:hAnsiTheme="majorHAnsi" w:cs="Times New Roman"/>
          <w:b/>
          <w:bCs/>
          <w:i/>
          <w:iCs/>
          <w:sz w:val="24"/>
          <w:szCs w:val="24"/>
        </w:rPr>
        <w:t>Ilona Żeber-Dzikowska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The role of the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familyin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shaping attitudes in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favour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of nature </w:t>
      </w:r>
      <w:r w:rsidR="00AD55F5"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  <w:lang w:val="en-US"/>
        </w:rPr>
        <w:tab/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161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Elżbieta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Buchcic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The role of experiments and investigations in biology teaching </w:t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="00AD55F5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180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Lothar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>Staeck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Zunehmender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Alkoholmissbrauch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von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Jugendlichen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in Deutschland: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Nur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ein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erfolgreiches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didaktisches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Modell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kann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AD55F5">
        <w:rPr>
          <w:rFonts w:asciiTheme="majorHAnsi" w:hAnsiTheme="majorHAnsi" w:cs="Times New Roman"/>
          <w:sz w:val="24"/>
          <w:szCs w:val="24"/>
          <w:lang w:val="en-US"/>
        </w:rPr>
        <w:t>helfen</w:t>
      </w:r>
      <w:proofErr w:type="spellEnd"/>
      <w:r w:rsidRPr="00AD55F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AD55F5">
        <w:rPr>
          <w:rFonts w:asciiTheme="majorHAnsi" w:hAnsiTheme="majorHAnsi" w:cs="Times New Roman"/>
          <w:sz w:val="24"/>
          <w:szCs w:val="24"/>
          <w:lang w:val="en-US"/>
        </w:rPr>
        <w:tab/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  <w:lang w:val="en-US"/>
        </w:rPr>
        <w:t>190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AD55F5" w:rsidRP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AD55F5" w:rsidRPr="00AD55F5" w:rsidRDefault="00AD55F5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sz w:val="24"/>
          <w:szCs w:val="24"/>
        </w:rPr>
        <w:t>WYBRANE ASPEKTY EDUKACJI DLA ZRÓWNOWAŻONEGO ROZWOJU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Alicja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Walosik</w:t>
      </w:r>
      <w:proofErr w:type="spellEnd"/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>Wiedza ekologiczna uczniów liceum w świetle wymagań</w:t>
      </w:r>
      <w:r w:rsidR="00AD55F5" w:rsidRPr="00AD55F5">
        <w:rPr>
          <w:rFonts w:asciiTheme="majorHAnsi" w:hAnsiTheme="majorHAnsi" w:cs="Times New Roman"/>
          <w:sz w:val="24"/>
          <w:szCs w:val="24"/>
        </w:rPr>
        <w:t xml:space="preserve"> </w:t>
      </w:r>
      <w:r w:rsidRPr="00AD55F5">
        <w:rPr>
          <w:rFonts w:asciiTheme="majorHAnsi" w:hAnsiTheme="majorHAnsi" w:cs="Times New Roman"/>
          <w:sz w:val="24"/>
          <w:szCs w:val="24"/>
        </w:rPr>
        <w:t xml:space="preserve">programowych </w:t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>
        <w:rPr>
          <w:rFonts w:asciiTheme="majorHAnsi" w:hAnsiTheme="majorHAnsi" w:cs="Times New Roman"/>
          <w:sz w:val="24"/>
          <w:szCs w:val="24"/>
        </w:rPr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204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Ewa </w:t>
      </w:r>
      <w:proofErr w:type="spellStart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Gajuś-Lankamer</w:t>
      </w:r>
      <w:proofErr w:type="spellEnd"/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, Anna Maria Wójcik</w:t>
      </w:r>
    </w:p>
    <w:p w:rsidR="00446162" w:rsidRPr="00AD55F5" w:rsidRDefault="00446162" w:rsidP="00AD55F5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Wspieranie zrównoważonego rozwoju ucznia z trudnościami w nauce wyzwaniem dla dydaktyków i nauczycieli biologii </w:t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Pr="00AD55F5">
        <w:rPr>
          <w:rFonts w:asciiTheme="majorHAnsi" w:hAnsiTheme="majorHAnsi" w:cs="Times New Roman"/>
          <w:sz w:val="24"/>
          <w:szCs w:val="24"/>
        </w:rPr>
        <w:tab/>
      </w:r>
      <w:r w:rsidR="00AD55F5">
        <w:rPr>
          <w:rFonts w:asciiTheme="majorHAnsi" w:hAnsiTheme="majorHAnsi" w:cs="Times New Roman"/>
          <w:sz w:val="24"/>
          <w:szCs w:val="24"/>
        </w:rPr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214</w:t>
      </w: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446162" w:rsidRPr="00AD55F5" w:rsidRDefault="00446162" w:rsidP="004461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D55F5">
        <w:rPr>
          <w:rFonts w:asciiTheme="majorHAnsi" w:hAnsiTheme="majorHAnsi" w:cs="Times New Roman"/>
          <w:b/>
          <w:bCs/>
          <w:i/>
          <w:iCs/>
          <w:sz w:val="24"/>
          <w:szCs w:val="24"/>
        </w:rPr>
        <w:t>Wincenty Wrześniewski</w:t>
      </w:r>
    </w:p>
    <w:p w:rsidR="00B313EC" w:rsidRPr="00AD55F5" w:rsidRDefault="00446162" w:rsidP="00AD55F5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AD55F5">
        <w:rPr>
          <w:rFonts w:asciiTheme="majorHAnsi" w:hAnsiTheme="majorHAnsi" w:cs="Times New Roman"/>
          <w:sz w:val="24"/>
          <w:szCs w:val="24"/>
        </w:rPr>
        <w:t xml:space="preserve">Edukacja przyrodniczo-leśna w nadleśnictwach </w:t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</w:r>
      <w:r w:rsidR="00AD55F5" w:rsidRPr="00AD55F5">
        <w:rPr>
          <w:rFonts w:asciiTheme="majorHAnsi" w:hAnsiTheme="majorHAnsi" w:cs="Times New Roman"/>
          <w:sz w:val="24"/>
          <w:szCs w:val="24"/>
        </w:rPr>
        <w:tab/>
        <w:t xml:space="preserve">  </w:t>
      </w:r>
      <w:r w:rsidRPr="00AD55F5">
        <w:rPr>
          <w:rFonts w:asciiTheme="majorHAnsi" w:hAnsiTheme="majorHAnsi" w:cs="Times New Roman"/>
          <w:b/>
          <w:bCs/>
          <w:sz w:val="24"/>
          <w:szCs w:val="24"/>
        </w:rPr>
        <w:t>221</w:t>
      </w:r>
    </w:p>
    <w:sectPr w:rsidR="00B313EC" w:rsidRPr="00AD55F5" w:rsidSect="00B3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162"/>
    <w:rsid w:val="00446162"/>
    <w:rsid w:val="00AD55F5"/>
    <w:rsid w:val="00B313EC"/>
    <w:rsid w:val="00D04B0E"/>
    <w:rsid w:val="00D4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dcterms:created xsi:type="dcterms:W3CDTF">2015-10-04T20:45:00Z</dcterms:created>
  <dcterms:modified xsi:type="dcterms:W3CDTF">2015-10-04T21:15:00Z</dcterms:modified>
</cp:coreProperties>
</file>