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7D9" w:rsidRPr="00C96D0C" w:rsidRDefault="004F6521">
      <w:pPr>
        <w:rPr>
          <w:lang w:val="pl-PL"/>
        </w:rPr>
      </w:pPr>
      <w:r w:rsidRPr="00C96D0C">
        <w:rPr>
          <w:rFonts w:ascii="Arial" w:hAnsi="Arial" w:cs="Arial"/>
          <w:lang w:val="pl-PL"/>
        </w:rPr>
        <w:t>KARTA KURSU – kierunek prawo</w:t>
      </w:r>
    </w:p>
    <w:p w:rsidR="009527D9" w:rsidRPr="00C96D0C" w:rsidRDefault="009527D9">
      <w:pPr>
        <w:rPr>
          <w:lang w:val="pl-PL"/>
        </w:rPr>
      </w:pPr>
    </w:p>
    <w:tbl>
      <w:tblPr>
        <w:tblW w:w="17295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  <w:gridCol w:w="7655"/>
      </w:tblGrid>
      <w:tr w:rsidR="009527D9" w:rsidRPr="00C96D0C">
        <w:trPr>
          <w:trHeight w:val="395"/>
        </w:trPr>
        <w:tc>
          <w:tcPr>
            <w:tcW w:w="198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:rsidR="009527D9" w:rsidRPr="00C96D0C" w:rsidRDefault="004F652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6D0C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</w:p>
        </w:tc>
        <w:tc>
          <w:tcPr>
            <w:tcW w:w="765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9527D9" w:rsidRPr="00C96D0C" w:rsidRDefault="004F6521">
            <w:pPr>
              <w:widowControl w:val="0"/>
              <w:jc w:val="center"/>
              <w:rPr>
                <w:rFonts w:ascii="Arial" w:hAnsi="Arial" w:cs="Arial"/>
              </w:rPr>
            </w:pPr>
            <w:r w:rsidRPr="00C96D0C">
              <w:rPr>
                <w:rFonts w:ascii="Arial" w:hAnsi="Arial" w:cs="Arial"/>
                <w:b/>
                <w:bCs/>
                <w:sz w:val="22"/>
                <w:szCs w:val="22"/>
              </w:rPr>
              <w:t>EU Constitutional Law and Fundamental Rights</w:t>
            </w:r>
            <w:r w:rsidRPr="00C96D0C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C96D0C">
              <w:rPr>
                <w:rFonts w:ascii="Arial" w:hAnsi="Arial" w:cs="Arial"/>
                <w:bCs/>
                <w:sz w:val="22"/>
                <w:szCs w:val="22"/>
              </w:rPr>
              <w:t>kurs</w:t>
            </w:r>
            <w:proofErr w:type="spellEnd"/>
            <w:r w:rsidRPr="00C96D0C">
              <w:rPr>
                <w:rFonts w:ascii="Arial" w:hAnsi="Arial" w:cs="Arial"/>
                <w:bCs/>
                <w:sz w:val="22"/>
                <w:szCs w:val="22"/>
              </w:rPr>
              <w:t xml:space="preserve"> w </w:t>
            </w:r>
            <w:proofErr w:type="spellStart"/>
            <w:r w:rsidRPr="00C96D0C">
              <w:rPr>
                <w:rFonts w:ascii="Arial" w:hAnsi="Arial" w:cs="Arial"/>
                <w:bCs/>
                <w:sz w:val="22"/>
                <w:szCs w:val="22"/>
              </w:rPr>
              <w:t>języku</w:t>
            </w:r>
            <w:proofErr w:type="spellEnd"/>
            <w:r w:rsidRPr="00C96D0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96D0C">
              <w:rPr>
                <w:rFonts w:ascii="Arial" w:hAnsi="Arial" w:cs="Arial"/>
                <w:bCs/>
                <w:sz w:val="22"/>
                <w:szCs w:val="22"/>
              </w:rPr>
              <w:t>angielskim</w:t>
            </w:r>
            <w:proofErr w:type="spellEnd"/>
            <w:r w:rsidRPr="00C96D0C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:rsidR="009527D9" w:rsidRPr="00C96D0C" w:rsidRDefault="009527D9">
            <w:pPr>
              <w:pStyle w:val="Zawartotabeli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65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9527D9" w:rsidRPr="00C96D0C" w:rsidRDefault="009527D9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27D9" w:rsidRPr="00C96D0C">
        <w:trPr>
          <w:trHeight w:val="379"/>
        </w:trPr>
        <w:tc>
          <w:tcPr>
            <w:tcW w:w="198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:rsidR="009527D9" w:rsidRPr="00C96D0C" w:rsidRDefault="004F652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6D0C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C96D0C">
              <w:rPr>
                <w:rFonts w:ascii="Arial" w:hAnsi="Arial" w:cs="Arial"/>
                <w:sz w:val="20"/>
                <w:szCs w:val="20"/>
              </w:rPr>
              <w:t xml:space="preserve"> w j. </w:t>
            </w:r>
            <w:proofErr w:type="spellStart"/>
            <w:r w:rsidRPr="00C96D0C">
              <w:rPr>
                <w:rFonts w:ascii="Arial" w:hAnsi="Arial" w:cs="Arial"/>
                <w:sz w:val="20"/>
                <w:szCs w:val="20"/>
              </w:rPr>
              <w:t>ang.</w:t>
            </w:r>
            <w:proofErr w:type="spellEnd"/>
          </w:p>
        </w:tc>
        <w:tc>
          <w:tcPr>
            <w:tcW w:w="765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9527D9" w:rsidRPr="00C96D0C" w:rsidRDefault="004F6521">
            <w:pPr>
              <w:widowControl w:val="0"/>
              <w:jc w:val="center"/>
              <w:rPr>
                <w:rFonts w:ascii="Arial" w:hAnsi="Arial" w:cs="Arial"/>
              </w:rPr>
            </w:pPr>
            <w:r w:rsidRPr="00C96D0C">
              <w:rPr>
                <w:rFonts w:ascii="Arial" w:hAnsi="Arial" w:cs="Arial"/>
                <w:b/>
                <w:bCs/>
                <w:sz w:val="22"/>
                <w:szCs w:val="22"/>
              </w:rPr>
              <w:t>EU Constitutional Law and Fundamental Rights</w:t>
            </w:r>
          </w:p>
          <w:p w:rsidR="009527D9" w:rsidRPr="00C96D0C" w:rsidRDefault="009527D9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65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9527D9" w:rsidRPr="00C96D0C" w:rsidRDefault="009527D9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9527D9" w:rsidRPr="00C96D0C" w:rsidRDefault="009527D9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964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8"/>
        <w:gridCol w:w="3190"/>
        <w:gridCol w:w="3262"/>
      </w:tblGrid>
      <w:tr w:rsidR="009527D9" w:rsidRPr="00C96D0C">
        <w:trPr>
          <w:cantSplit/>
        </w:trPr>
        <w:tc>
          <w:tcPr>
            <w:tcW w:w="3188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:rsidR="009527D9" w:rsidRPr="00C96D0C" w:rsidRDefault="004F6521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D0C"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9527D9" w:rsidRPr="00C96D0C" w:rsidRDefault="004F6521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D0C">
              <w:rPr>
                <w:rFonts w:ascii="Arial" w:hAnsi="Arial" w:cs="Arial"/>
                <w:sz w:val="20"/>
                <w:szCs w:val="20"/>
              </w:rPr>
              <w:t>Nazwisko koordynatora</w:t>
            </w:r>
          </w:p>
        </w:tc>
        <w:tc>
          <w:tcPr>
            <w:tcW w:w="326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:rsidR="009527D9" w:rsidRPr="00C96D0C" w:rsidRDefault="004F6521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D0C"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9527D9" w:rsidRPr="00C96D0C">
        <w:trPr>
          <w:cantSplit/>
          <w:trHeight w:val="344"/>
        </w:trPr>
        <w:tc>
          <w:tcPr>
            <w:tcW w:w="3188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:rsidR="009527D9" w:rsidRPr="00C96D0C" w:rsidRDefault="009527D9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9527D9" w:rsidRPr="00C96D0C" w:rsidRDefault="009527D9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2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9527D9" w:rsidRPr="00C96D0C" w:rsidRDefault="004F6521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D0C">
              <w:rPr>
                <w:rFonts w:ascii="Arial" w:hAnsi="Arial" w:cs="Arial"/>
                <w:sz w:val="20"/>
                <w:szCs w:val="20"/>
              </w:rPr>
              <w:t>dr hab. Anna Kalisz</w:t>
            </w:r>
          </w:p>
          <w:p w:rsidR="009527D9" w:rsidRPr="00C96D0C" w:rsidRDefault="009527D9" w:rsidP="00BB0C8D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D9" w:rsidRPr="00C96D0C">
        <w:trPr>
          <w:cantSplit/>
          <w:trHeight w:val="57"/>
        </w:trPr>
        <w:tc>
          <w:tcPr>
            <w:tcW w:w="3188" w:type="dxa"/>
            <w:tcBorders>
              <w:top w:val="single" w:sz="2" w:space="0" w:color="95B3D7"/>
              <w:bottom w:val="single" w:sz="2" w:space="0" w:color="95B3D7"/>
            </w:tcBorders>
            <w:shd w:val="clear" w:color="auto" w:fill="auto"/>
            <w:vAlign w:val="center"/>
          </w:tcPr>
          <w:p w:rsidR="009527D9" w:rsidRPr="00C96D0C" w:rsidRDefault="009527D9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9527D9" w:rsidRPr="00C96D0C" w:rsidRDefault="004F6521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D0C">
              <w:rPr>
                <w:rFonts w:ascii="Arial" w:hAnsi="Arial" w:cs="Arial"/>
                <w:sz w:val="20"/>
                <w:szCs w:val="20"/>
              </w:rPr>
              <w:t>dr hab. Anna Kalisz</w:t>
            </w:r>
          </w:p>
        </w:tc>
        <w:tc>
          <w:tcPr>
            <w:tcW w:w="3262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9527D9" w:rsidRPr="00C96D0C" w:rsidRDefault="009527D9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D9" w:rsidRPr="00C96D0C">
        <w:trPr>
          <w:cantSplit/>
        </w:trPr>
        <w:tc>
          <w:tcPr>
            <w:tcW w:w="3188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:rsidR="009527D9" w:rsidRPr="00C96D0C" w:rsidRDefault="004F6521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D0C"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9527D9" w:rsidRPr="00C96D0C" w:rsidRDefault="004F6521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D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62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9527D9" w:rsidRPr="00C96D0C" w:rsidRDefault="009527D9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527D9" w:rsidRPr="00C96D0C" w:rsidRDefault="009527D9">
      <w:pPr>
        <w:rPr>
          <w:rFonts w:ascii="Arial" w:hAnsi="Arial" w:cs="Arial"/>
          <w:sz w:val="20"/>
          <w:szCs w:val="20"/>
        </w:rPr>
      </w:pPr>
    </w:p>
    <w:p w:rsidR="009527D9" w:rsidRPr="00C96D0C" w:rsidRDefault="009527D9">
      <w:pPr>
        <w:rPr>
          <w:rFonts w:ascii="Arial" w:hAnsi="Arial" w:cs="Arial"/>
          <w:sz w:val="22"/>
          <w:szCs w:val="22"/>
        </w:rPr>
      </w:pPr>
    </w:p>
    <w:p w:rsidR="009527D9" w:rsidRPr="00C96D0C" w:rsidRDefault="004F6521">
      <w:pPr>
        <w:rPr>
          <w:rFonts w:ascii="Arial" w:hAnsi="Arial" w:cs="Arial"/>
          <w:sz w:val="22"/>
          <w:szCs w:val="22"/>
        </w:rPr>
      </w:pPr>
      <w:r w:rsidRPr="00C96D0C">
        <w:rPr>
          <w:rFonts w:ascii="Arial" w:hAnsi="Arial" w:cs="Arial"/>
          <w:sz w:val="22"/>
          <w:szCs w:val="22"/>
        </w:rPr>
        <w:t>OPIS KURSU (</w:t>
      </w:r>
      <w:proofErr w:type="spellStart"/>
      <w:r w:rsidRPr="00C96D0C">
        <w:rPr>
          <w:rFonts w:ascii="Arial" w:hAnsi="Arial" w:cs="Arial"/>
          <w:sz w:val="22"/>
          <w:szCs w:val="22"/>
        </w:rPr>
        <w:t>cele</w:t>
      </w:r>
      <w:proofErr w:type="spellEnd"/>
      <w:r w:rsidRPr="00C96D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D0C">
        <w:rPr>
          <w:rFonts w:ascii="Arial" w:hAnsi="Arial" w:cs="Arial"/>
          <w:sz w:val="22"/>
          <w:szCs w:val="22"/>
        </w:rPr>
        <w:t>kształcenia</w:t>
      </w:r>
      <w:proofErr w:type="spellEnd"/>
      <w:r w:rsidRPr="00C96D0C">
        <w:rPr>
          <w:rFonts w:ascii="Arial" w:hAnsi="Arial" w:cs="Arial"/>
          <w:sz w:val="22"/>
          <w:szCs w:val="22"/>
        </w:rPr>
        <w:t>)</w:t>
      </w:r>
    </w:p>
    <w:tbl>
      <w:tblPr>
        <w:tblW w:w="928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9527D9" w:rsidRPr="00C96D0C">
        <w:trPr>
          <w:trHeight w:val="1365"/>
        </w:trPr>
        <w:tc>
          <w:tcPr>
            <w:tcW w:w="928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9527D9" w:rsidRPr="00C96D0C" w:rsidRDefault="004F6521">
            <w:pPr>
              <w:widowControl w:val="0"/>
              <w:jc w:val="both"/>
              <w:rPr>
                <w:rFonts w:ascii="Arial" w:hAnsi="Arial" w:cs="Arial"/>
                <w:lang w:val="pl-PL"/>
              </w:rPr>
            </w:pPr>
            <w:r w:rsidRPr="00C96D0C">
              <w:rPr>
                <w:rFonts w:ascii="Arial" w:hAnsi="Arial" w:cs="Arial"/>
                <w:sz w:val="22"/>
                <w:szCs w:val="22"/>
                <w:lang w:val="pl-PL"/>
              </w:rPr>
              <w:t>Celem kursu jest:</w:t>
            </w:r>
          </w:p>
          <w:p w:rsidR="009527D9" w:rsidRPr="00C96D0C" w:rsidRDefault="004F6521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ascii="Arial" w:hAnsi="Arial" w:cs="Arial"/>
                <w:lang w:val="pl-PL"/>
              </w:rPr>
            </w:pPr>
            <w:r w:rsidRPr="00C96D0C">
              <w:rPr>
                <w:rFonts w:ascii="Arial" w:hAnsi="Arial" w:cs="Arial"/>
                <w:sz w:val="22"/>
                <w:szCs w:val="22"/>
                <w:lang w:val="pl-PL"/>
              </w:rPr>
              <w:t>uzupełnienie wiedzy studenta o świadomość prawną w zakresie konstytucyjnych podstaw Unii Europejskiej (UE) jako „wspólnoty prawa i wartości”, ze szczególnym uwzględnieniem praw podstawowych UE</w:t>
            </w:r>
          </w:p>
          <w:p w:rsidR="009527D9" w:rsidRPr="00C96D0C" w:rsidRDefault="004F6521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ascii="Arial" w:hAnsi="Arial" w:cs="Arial"/>
                <w:lang w:val="pl-PL"/>
              </w:rPr>
            </w:pPr>
            <w:r w:rsidRPr="00C96D0C">
              <w:rPr>
                <w:rFonts w:ascii="Arial" w:hAnsi="Arial" w:cs="Arial"/>
                <w:sz w:val="22"/>
                <w:szCs w:val="22"/>
                <w:lang w:val="pl-PL"/>
              </w:rPr>
              <w:t>utrwalenie informacji dotyczących źródeł prawa i podstawowych zasad unijnego porządku prawnego w kontekście ochrony praw podstawowych</w:t>
            </w:r>
          </w:p>
          <w:p w:rsidR="009527D9" w:rsidRPr="00C96D0C" w:rsidRDefault="004F6521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ascii="Arial" w:hAnsi="Arial" w:cs="Arial"/>
                <w:lang w:val="pl-PL"/>
              </w:rPr>
            </w:pPr>
            <w:r w:rsidRPr="00C96D0C">
              <w:rPr>
                <w:rFonts w:ascii="Arial" w:hAnsi="Arial" w:cs="Arial"/>
                <w:sz w:val="22"/>
                <w:szCs w:val="22"/>
                <w:lang w:val="pl-PL"/>
              </w:rPr>
              <w:t>przedstawienie ewolucji konstytucyjnych podstaw UE oraz ukazanie roli Trybunału w tym procesie</w:t>
            </w:r>
          </w:p>
          <w:p w:rsidR="009527D9" w:rsidRPr="00C96D0C" w:rsidRDefault="004F6521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ascii="Arial" w:hAnsi="Arial" w:cs="Arial"/>
                <w:lang w:val="pl-PL"/>
              </w:rPr>
            </w:pPr>
            <w:r w:rsidRPr="00C96D0C">
              <w:rPr>
                <w:rFonts w:ascii="Arial" w:hAnsi="Arial" w:cs="Arial"/>
                <w:sz w:val="22"/>
                <w:szCs w:val="22"/>
                <w:lang w:val="pl-PL"/>
              </w:rPr>
              <w:t>ukazanie powiązań prawno-kulturowych pomiędzy demokracją a praworządnością (</w:t>
            </w:r>
            <w:r w:rsidRPr="00C96D0C">
              <w:rPr>
                <w:rFonts w:ascii="Arial" w:hAnsi="Arial" w:cs="Arial"/>
                <w:i/>
                <w:sz w:val="22"/>
                <w:szCs w:val="22"/>
                <w:lang w:val="pl-PL"/>
              </w:rPr>
              <w:t>rule of law</w:t>
            </w:r>
            <w:r w:rsidRPr="00C96D0C">
              <w:rPr>
                <w:rFonts w:ascii="Arial" w:hAnsi="Arial" w:cs="Arial"/>
                <w:sz w:val="22"/>
                <w:szCs w:val="22"/>
                <w:lang w:val="pl-PL"/>
              </w:rPr>
              <w:t>)</w:t>
            </w:r>
          </w:p>
          <w:p w:rsidR="009527D9" w:rsidRPr="00C96D0C" w:rsidRDefault="004F6521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ascii="Arial" w:hAnsi="Arial" w:cs="Arial"/>
                <w:lang w:val="pl-PL"/>
              </w:rPr>
            </w:pPr>
            <w:r w:rsidRPr="00C96D0C">
              <w:rPr>
                <w:rFonts w:ascii="Arial" w:hAnsi="Arial" w:cs="Arial"/>
                <w:sz w:val="22"/>
                <w:szCs w:val="22"/>
                <w:lang w:val="pl-PL"/>
              </w:rPr>
              <w:t xml:space="preserve">„osłuchanie” studenta z anglojęzyczną terminologią unijną i tzw. </w:t>
            </w:r>
            <w:r w:rsidRPr="00C96D0C">
              <w:rPr>
                <w:rFonts w:ascii="Arial" w:hAnsi="Arial" w:cs="Arial"/>
                <w:i/>
                <w:iCs/>
                <w:sz w:val="22"/>
                <w:szCs w:val="22"/>
                <w:lang w:val="pl-PL"/>
              </w:rPr>
              <w:t xml:space="preserve">Legal </w:t>
            </w:r>
            <w:r w:rsidRPr="00C96D0C">
              <w:rPr>
                <w:rFonts w:ascii="Arial" w:hAnsi="Arial" w:cs="Arial"/>
                <w:i/>
                <w:sz w:val="22"/>
                <w:szCs w:val="22"/>
                <w:lang w:val="pl-PL"/>
              </w:rPr>
              <w:t>English</w:t>
            </w:r>
            <w:r w:rsidRPr="00C96D0C">
              <w:rPr>
                <w:rFonts w:ascii="Arial" w:hAnsi="Arial" w:cs="Arial"/>
                <w:sz w:val="22"/>
                <w:szCs w:val="22"/>
                <w:lang w:val="pl-PL"/>
              </w:rPr>
              <w:t xml:space="preserve"> w ogólności</w:t>
            </w:r>
          </w:p>
        </w:tc>
      </w:tr>
    </w:tbl>
    <w:p w:rsidR="009527D9" w:rsidRPr="00C96D0C" w:rsidRDefault="009527D9">
      <w:pPr>
        <w:rPr>
          <w:lang w:val="pl-PL"/>
        </w:rPr>
      </w:pPr>
    </w:p>
    <w:p w:rsidR="009527D9" w:rsidRPr="00C96D0C" w:rsidRDefault="009527D9">
      <w:pPr>
        <w:rPr>
          <w:lang w:val="pl-PL"/>
        </w:rPr>
      </w:pPr>
    </w:p>
    <w:p w:rsidR="009527D9" w:rsidRPr="00C96D0C" w:rsidRDefault="004F6521">
      <w:pPr>
        <w:rPr>
          <w:rFonts w:ascii="Arial" w:hAnsi="Arial" w:cs="Arial"/>
          <w:sz w:val="22"/>
          <w:szCs w:val="16"/>
          <w:lang w:val="pl-PL"/>
        </w:rPr>
      </w:pPr>
      <w:r w:rsidRPr="00C96D0C">
        <w:rPr>
          <w:rFonts w:ascii="Arial" w:hAnsi="Arial" w:cs="Arial"/>
          <w:sz w:val="22"/>
          <w:szCs w:val="16"/>
          <w:lang w:val="pl-PL"/>
        </w:rPr>
        <w:t>Warunki wstępne</w:t>
      </w:r>
    </w:p>
    <w:tbl>
      <w:tblPr>
        <w:tblW w:w="17339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0"/>
        <w:gridCol w:w="7700"/>
        <w:gridCol w:w="7699"/>
      </w:tblGrid>
      <w:tr w:rsidR="009527D9" w:rsidRPr="00C96D0C">
        <w:trPr>
          <w:trHeight w:val="550"/>
        </w:trPr>
        <w:tc>
          <w:tcPr>
            <w:tcW w:w="194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:rsidR="009527D9" w:rsidRPr="00C96D0C" w:rsidRDefault="004F6521">
            <w:pPr>
              <w:widowControl w:val="0"/>
              <w:jc w:val="center"/>
              <w:rPr>
                <w:rFonts w:ascii="Arial" w:hAnsi="Arial" w:cs="Arial"/>
                <w:lang w:val="pl-PL"/>
              </w:rPr>
            </w:pPr>
            <w:r w:rsidRPr="00C96D0C">
              <w:rPr>
                <w:rFonts w:ascii="Arial" w:hAnsi="Arial" w:cs="Arial"/>
                <w:sz w:val="22"/>
                <w:szCs w:val="22"/>
                <w:lang w:val="pl-PL"/>
              </w:rPr>
              <w:t>Wiedza</w:t>
            </w:r>
          </w:p>
        </w:tc>
        <w:tc>
          <w:tcPr>
            <w:tcW w:w="770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9527D9" w:rsidRPr="00C96D0C" w:rsidRDefault="004F6521">
            <w:pPr>
              <w:widowControl w:val="0"/>
              <w:rPr>
                <w:rFonts w:ascii="Arial" w:hAnsi="Arial" w:cs="Arial"/>
                <w:lang w:val="pl-PL"/>
              </w:rPr>
            </w:pPr>
            <w:r w:rsidRPr="00C96D0C">
              <w:rPr>
                <w:rFonts w:ascii="Arial" w:hAnsi="Arial" w:cs="Arial"/>
                <w:sz w:val="22"/>
                <w:szCs w:val="22"/>
                <w:lang w:val="pl-PL"/>
              </w:rPr>
              <w:t>Posiadanie podstawowej wiedzy o prawie unijnym (podstawy prawne członkostwa; system źródeł prawa, zarys struktury instytucjonalnej UE). Znajomość podstawowej terminologii z zakresu prawa unijnego.</w:t>
            </w:r>
          </w:p>
        </w:tc>
        <w:tc>
          <w:tcPr>
            <w:tcW w:w="769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9527D9" w:rsidRPr="00C96D0C" w:rsidRDefault="009527D9">
            <w:pPr>
              <w:widowControl w:val="0"/>
              <w:rPr>
                <w:rFonts w:ascii="Arial" w:hAnsi="Arial" w:cs="Arial"/>
                <w:lang w:val="pl-PL"/>
              </w:rPr>
            </w:pPr>
          </w:p>
          <w:p w:rsidR="009527D9" w:rsidRPr="00C96D0C" w:rsidRDefault="009527D9">
            <w:pPr>
              <w:widowControl w:val="0"/>
              <w:rPr>
                <w:rFonts w:ascii="Arial" w:hAnsi="Arial" w:cs="Arial"/>
                <w:lang w:val="pl-PL"/>
              </w:rPr>
            </w:pPr>
          </w:p>
          <w:p w:rsidR="009527D9" w:rsidRPr="00C96D0C" w:rsidRDefault="009527D9">
            <w:pPr>
              <w:widowControl w:val="0"/>
              <w:rPr>
                <w:rFonts w:ascii="Arial" w:hAnsi="Arial" w:cs="Arial"/>
                <w:lang w:val="pl-PL"/>
              </w:rPr>
            </w:pPr>
          </w:p>
        </w:tc>
      </w:tr>
      <w:tr w:rsidR="009527D9" w:rsidRPr="00C96D0C">
        <w:trPr>
          <w:trHeight w:val="577"/>
        </w:trPr>
        <w:tc>
          <w:tcPr>
            <w:tcW w:w="194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:rsidR="009527D9" w:rsidRPr="00C96D0C" w:rsidRDefault="004F652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96D0C">
              <w:rPr>
                <w:rFonts w:ascii="Arial" w:hAnsi="Arial" w:cs="Arial"/>
                <w:sz w:val="20"/>
                <w:szCs w:val="20"/>
                <w:lang w:val="pl-PL"/>
              </w:rPr>
              <w:t>Umiejętności</w:t>
            </w:r>
          </w:p>
        </w:tc>
        <w:tc>
          <w:tcPr>
            <w:tcW w:w="770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9527D9" w:rsidRPr="00C96D0C" w:rsidRDefault="004F6521">
            <w:pPr>
              <w:widowControl w:val="0"/>
              <w:rPr>
                <w:rFonts w:ascii="Arial" w:hAnsi="Arial" w:cs="Arial"/>
                <w:lang w:val="pl-PL"/>
              </w:rPr>
            </w:pPr>
            <w:r w:rsidRPr="00C96D0C">
              <w:rPr>
                <w:rFonts w:ascii="Arial" w:hAnsi="Arial" w:cs="Arial"/>
                <w:sz w:val="22"/>
                <w:szCs w:val="22"/>
                <w:lang w:val="pl-PL"/>
              </w:rPr>
              <w:t xml:space="preserve">Posiadanie umiejętności analizowania i interpretowania przepisów prawa. Podstawowa wiedza o metodach stosowanych w wykładni prawa unijnego. </w:t>
            </w:r>
          </w:p>
        </w:tc>
        <w:tc>
          <w:tcPr>
            <w:tcW w:w="769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9527D9" w:rsidRPr="00C96D0C" w:rsidRDefault="009527D9">
            <w:pPr>
              <w:widowControl w:val="0"/>
              <w:rPr>
                <w:rFonts w:ascii="Arial" w:hAnsi="Arial" w:cs="Arial"/>
                <w:szCs w:val="16"/>
                <w:lang w:val="pl-PL"/>
              </w:rPr>
            </w:pPr>
          </w:p>
          <w:p w:rsidR="009527D9" w:rsidRPr="00C96D0C" w:rsidRDefault="009527D9">
            <w:pPr>
              <w:widowControl w:val="0"/>
              <w:rPr>
                <w:rFonts w:ascii="Arial" w:hAnsi="Arial" w:cs="Arial"/>
                <w:szCs w:val="16"/>
                <w:lang w:val="pl-PL"/>
              </w:rPr>
            </w:pPr>
          </w:p>
        </w:tc>
      </w:tr>
      <w:tr w:rsidR="009527D9" w:rsidRPr="00C96D0C">
        <w:tc>
          <w:tcPr>
            <w:tcW w:w="194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:rsidR="009527D9" w:rsidRPr="00C96D0C" w:rsidRDefault="004F652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6D0C">
              <w:rPr>
                <w:rFonts w:ascii="Arial" w:hAnsi="Arial" w:cs="Arial"/>
                <w:sz w:val="20"/>
                <w:szCs w:val="20"/>
              </w:rPr>
              <w:t>Kursy</w:t>
            </w:r>
            <w:proofErr w:type="spellEnd"/>
          </w:p>
        </w:tc>
        <w:tc>
          <w:tcPr>
            <w:tcW w:w="770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9527D9" w:rsidRPr="00C96D0C" w:rsidRDefault="004F6521">
            <w:pPr>
              <w:widowControl w:val="0"/>
              <w:rPr>
                <w:rFonts w:ascii="Arial" w:hAnsi="Arial" w:cs="Arial"/>
                <w:szCs w:val="16"/>
                <w:lang w:val="pl-PL"/>
              </w:rPr>
            </w:pPr>
            <w:r w:rsidRPr="00C96D0C">
              <w:rPr>
                <w:rFonts w:ascii="Arial" w:hAnsi="Arial" w:cs="Arial"/>
                <w:sz w:val="22"/>
                <w:szCs w:val="16"/>
                <w:lang w:val="pl-PL"/>
              </w:rPr>
              <w:t>Wstęp do prawoznawstwa, Instytucje i źródła prawa UE</w:t>
            </w:r>
          </w:p>
        </w:tc>
        <w:tc>
          <w:tcPr>
            <w:tcW w:w="769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9527D9" w:rsidRPr="00C96D0C" w:rsidRDefault="009527D9">
            <w:pPr>
              <w:widowControl w:val="0"/>
              <w:rPr>
                <w:rFonts w:ascii="Arial" w:hAnsi="Arial" w:cs="Arial"/>
                <w:szCs w:val="16"/>
                <w:lang w:val="pl-PL"/>
              </w:rPr>
            </w:pPr>
          </w:p>
          <w:p w:rsidR="009527D9" w:rsidRPr="00C96D0C" w:rsidRDefault="009527D9">
            <w:pPr>
              <w:widowControl w:val="0"/>
              <w:rPr>
                <w:rFonts w:ascii="Arial" w:hAnsi="Arial" w:cs="Arial"/>
                <w:szCs w:val="16"/>
                <w:lang w:val="pl-PL"/>
              </w:rPr>
            </w:pPr>
          </w:p>
        </w:tc>
      </w:tr>
    </w:tbl>
    <w:p w:rsidR="009527D9" w:rsidRPr="00C96D0C" w:rsidRDefault="009527D9">
      <w:pPr>
        <w:rPr>
          <w:rFonts w:ascii="Arial" w:hAnsi="Arial" w:cs="Arial"/>
          <w:sz w:val="22"/>
          <w:szCs w:val="22"/>
          <w:lang w:val="pl-PL"/>
        </w:rPr>
      </w:pPr>
    </w:p>
    <w:p w:rsidR="009527D9" w:rsidRPr="00C96D0C" w:rsidRDefault="009527D9">
      <w:pPr>
        <w:rPr>
          <w:rFonts w:ascii="Arial" w:hAnsi="Arial" w:cs="Arial"/>
          <w:sz w:val="22"/>
          <w:szCs w:val="22"/>
          <w:lang w:val="pl-PL"/>
        </w:rPr>
      </w:pPr>
    </w:p>
    <w:p w:rsidR="009527D9" w:rsidRPr="00C96D0C" w:rsidRDefault="004F6521">
      <w:pPr>
        <w:rPr>
          <w:rFonts w:ascii="Arial" w:hAnsi="Arial" w:cs="Arial"/>
          <w:sz w:val="22"/>
          <w:szCs w:val="22"/>
        </w:rPr>
      </w:pPr>
      <w:proofErr w:type="spellStart"/>
      <w:r w:rsidRPr="00C96D0C">
        <w:rPr>
          <w:rFonts w:ascii="Arial" w:hAnsi="Arial" w:cs="Arial"/>
          <w:sz w:val="22"/>
          <w:szCs w:val="22"/>
        </w:rPr>
        <w:t>Efekty</w:t>
      </w:r>
      <w:proofErr w:type="spellEnd"/>
      <w:r w:rsidRPr="00C96D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D0C">
        <w:rPr>
          <w:rFonts w:ascii="Arial" w:hAnsi="Arial" w:cs="Arial"/>
          <w:sz w:val="22"/>
          <w:szCs w:val="22"/>
        </w:rPr>
        <w:t>uczenia</w:t>
      </w:r>
      <w:proofErr w:type="spellEnd"/>
      <w:r w:rsidRPr="00C96D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D0C">
        <w:rPr>
          <w:rFonts w:ascii="Arial" w:hAnsi="Arial" w:cs="Arial"/>
          <w:sz w:val="22"/>
          <w:szCs w:val="22"/>
        </w:rPr>
        <w:t>się</w:t>
      </w:r>
      <w:proofErr w:type="spellEnd"/>
    </w:p>
    <w:tbl>
      <w:tblPr>
        <w:tblW w:w="928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5"/>
        <w:gridCol w:w="5073"/>
        <w:gridCol w:w="2306"/>
      </w:tblGrid>
      <w:tr w:rsidR="009527D9" w:rsidRPr="00C96D0C">
        <w:trPr>
          <w:cantSplit/>
          <w:trHeight w:val="930"/>
        </w:trPr>
        <w:tc>
          <w:tcPr>
            <w:tcW w:w="1905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9527D9" w:rsidRPr="00C96D0C" w:rsidRDefault="009527D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27D9" w:rsidRPr="00C96D0C" w:rsidRDefault="009527D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27D9" w:rsidRPr="00C96D0C" w:rsidRDefault="009527D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27D9" w:rsidRPr="00C96D0C" w:rsidRDefault="009527D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27D9" w:rsidRPr="00C96D0C" w:rsidRDefault="009527D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27D9" w:rsidRPr="00C96D0C" w:rsidRDefault="009527D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27D9" w:rsidRPr="00C96D0C" w:rsidRDefault="009527D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27D9" w:rsidRPr="00C96D0C" w:rsidRDefault="009527D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27D9" w:rsidRPr="00C96D0C" w:rsidRDefault="004F652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6D0C">
              <w:rPr>
                <w:rFonts w:ascii="Arial" w:hAnsi="Arial" w:cs="Arial"/>
                <w:sz w:val="20"/>
                <w:szCs w:val="20"/>
              </w:rPr>
              <w:t>Wiedza</w:t>
            </w:r>
            <w:proofErr w:type="spellEnd"/>
          </w:p>
        </w:tc>
        <w:tc>
          <w:tcPr>
            <w:tcW w:w="50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9527D9" w:rsidRPr="00C96D0C" w:rsidRDefault="004F6521">
            <w:pPr>
              <w:widowControl w:val="0"/>
              <w:jc w:val="center"/>
              <w:rPr>
                <w:rFonts w:ascii="Arial" w:hAnsi="Arial" w:cs="Arial"/>
                <w:lang w:val="pl-PL"/>
              </w:rPr>
            </w:pPr>
            <w:r w:rsidRPr="00C96D0C">
              <w:rPr>
                <w:rFonts w:ascii="Arial" w:hAnsi="Arial" w:cs="Arial"/>
                <w:sz w:val="22"/>
                <w:szCs w:val="22"/>
                <w:lang w:val="pl-PL"/>
              </w:rPr>
              <w:lastRenderedPageBreak/>
              <w:t>Efekt uczenia się dla kursu</w:t>
            </w:r>
          </w:p>
        </w:tc>
        <w:tc>
          <w:tcPr>
            <w:tcW w:w="230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9527D9" w:rsidRPr="00C96D0C" w:rsidRDefault="004F652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6D0C">
              <w:rPr>
                <w:rFonts w:ascii="Arial" w:hAnsi="Arial" w:cs="Arial"/>
                <w:sz w:val="20"/>
                <w:szCs w:val="20"/>
              </w:rPr>
              <w:t>Odniesienie</w:t>
            </w:r>
            <w:proofErr w:type="spellEnd"/>
            <w:r w:rsidRPr="00C96D0C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Pr="00C96D0C">
              <w:rPr>
                <w:rFonts w:ascii="Arial" w:hAnsi="Arial" w:cs="Arial"/>
                <w:sz w:val="20"/>
                <w:szCs w:val="20"/>
              </w:rPr>
              <w:t>efektów</w:t>
            </w:r>
            <w:proofErr w:type="spellEnd"/>
            <w:r w:rsidRPr="00C96D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6D0C">
              <w:rPr>
                <w:rFonts w:ascii="Arial" w:hAnsi="Arial" w:cs="Arial"/>
                <w:sz w:val="20"/>
                <w:szCs w:val="20"/>
              </w:rPr>
              <w:t>kierunkowych</w:t>
            </w:r>
            <w:proofErr w:type="spellEnd"/>
          </w:p>
        </w:tc>
      </w:tr>
      <w:tr w:rsidR="009527D9" w:rsidRPr="00C96D0C">
        <w:trPr>
          <w:cantSplit/>
          <w:trHeight w:val="1838"/>
        </w:trPr>
        <w:tc>
          <w:tcPr>
            <w:tcW w:w="1905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9527D9" w:rsidRPr="00C96D0C" w:rsidRDefault="009527D9">
            <w:pPr>
              <w:widowControl w:val="0"/>
              <w:rPr>
                <w:rFonts w:ascii="Arial" w:hAnsi="Arial" w:cs="Arial"/>
                <w:color w:val="92D050"/>
              </w:rPr>
            </w:pPr>
          </w:p>
        </w:tc>
        <w:tc>
          <w:tcPr>
            <w:tcW w:w="50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9527D9" w:rsidRPr="00C96D0C" w:rsidRDefault="004F6521">
            <w:pPr>
              <w:widowControl w:val="0"/>
              <w:jc w:val="both"/>
              <w:rPr>
                <w:rFonts w:ascii="Arial" w:hAnsi="Arial" w:cs="Arial"/>
                <w:lang w:val="pl-PL"/>
              </w:rPr>
            </w:pPr>
            <w:r w:rsidRPr="00C96D0C">
              <w:rPr>
                <w:rFonts w:ascii="Arial" w:hAnsi="Arial" w:cs="Arial"/>
                <w:sz w:val="22"/>
                <w:szCs w:val="22"/>
                <w:lang w:val="pl-PL"/>
              </w:rPr>
              <w:t>W01 - Posiada szczegółową wiedzę o charakterze ochrony praw podstawowych w UE</w:t>
            </w:r>
          </w:p>
          <w:p w:rsidR="009527D9" w:rsidRPr="00C96D0C" w:rsidRDefault="009527D9">
            <w:pPr>
              <w:widowControl w:val="0"/>
              <w:jc w:val="both"/>
              <w:rPr>
                <w:rFonts w:ascii="Arial" w:hAnsi="Arial" w:cs="Arial"/>
                <w:lang w:val="pl-PL"/>
              </w:rPr>
            </w:pPr>
          </w:p>
          <w:p w:rsidR="009527D9" w:rsidRPr="00C96D0C" w:rsidRDefault="004F6521">
            <w:pPr>
              <w:widowControl w:val="0"/>
              <w:rPr>
                <w:rFonts w:ascii="Arial" w:hAnsi="Arial" w:cs="Arial"/>
                <w:lang w:val="pl-PL"/>
              </w:rPr>
            </w:pPr>
            <w:r w:rsidRPr="00C96D0C">
              <w:rPr>
                <w:rFonts w:ascii="Arial" w:hAnsi="Arial" w:cs="Arial"/>
                <w:sz w:val="22"/>
                <w:szCs w:val="22"/>
                <w:lang w:val="pl-PL"/>
              </w:rPr>
              <w:t>W02 - Zna – po polsku i po angielsku terminologię z zakresu prawa unijnego, potrafi zastosować poznaną terminologię do teoretycznego i praktycznego opisu zjawisk (np. wykładni prawa).</w:t>
            </w:r>
          </w:p>
          <w:p w:rsidR="009527D9" w:rsidRPr="00C96D0C" w:rsidRDefault="009527D9">
            <w:pPr>
              <w:widowControl w:val="0"/>
              <w:jc w:val="both"/>
              <w:rPr>
                <w:rFonts w:ascii="Arial" w:hAnsi="Arial" w:cs="Arial"/>
                <w:lang w:val="pl-PL"/>
              </w:rPr>
            </w:pPr>
          </w:p>
          <w:p w:rsidR="009527D9" w:rsidRPr="00C96D0C" w:rsidRDefault="004F6521">
            <w:pPr>
              <w:widowControl w:val="0"/>
              <w:rPr>
                <w:rFonts w:ascii="Arial" w:hAnsi="Arial" w:cs="Arial"/>
                <w:lang w:val="pl-PL"/>
              </w:rPr>
            </w:pPr>
            <w:r w:rsidRPr="00C96D0C">
              <w:rPr>
                <w:rFonts w:ascii="Arial" w:hAnsi="Arial" w:cs="Arial"/>
                <w:sz w:val="22"/>
                <w:szCs w:val="22"/>
                <w:lang w:val="pl-PL"/>
              </w:rPr>
              <w:t>W03 - Posiada wiedzę i umiejętności w zakresie sposobów i metod analizy i interpretacji prawa unijnego w kontekście praw podstawowych</w:t>
            </w:r>
          </w:p>
        </w:tc>
        <w:tc>
          <w:tcPr>
            <w:tcW w:w="230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9527D9" w:rsidRPr="00C96D0C" w:rsidRDefault="009527D9">
            <w:pPr>
              <w:widowControl w:val="0"/>
              <w:rPr>
                <w:rFonts w:ascii="Arial" w:hAnsi="Arial" w:cs="Arial"/>
                <w:color w:val="92D050"/>
                <w:lang w:val="pl-PL"/>
              </w:rPr>
            </w:pPr>
          </w:p>
          <w:p w:rsidR="009527D9" w:rsidRPr="00C96D0C" w:rsidRDefault="004F6521">
            <w:pPr>
              <w:widowControl w:val="0"/>
              <w:rPr>
                <w:rFonts w:ascii="Arial" w:hAnsi="Arial" w:cs="Arial"/>
              </w:rPr>
            </w:pPr>
            <w:r w:rsidRPr="00C96D0C">
              <w:rPr>
                <w:rFonts w:ascii="Arial" w:hAnsi="Arial" w:cs="Arial"/>
                <w:sz w:val="22"/>
                <w:szCs w:val="22"/>
              </w:rPr>
              <w:t>K1_W01</w:t>
            </w:r>
          </w:p>
          <w:p w:rsidR="009527D9" w:rsidRPr="00C96D0C" w:rsidRDefault="009527D9">
            <w:pPr>
              <w:widowControl w:val="0"/>
              <w:rPr>
                <w:rFonts w:ascii="Arial" w:hAnsi="Arial" w:cs="Arial"/>
                <w:color w:val="92D050"/>
              </w:rPr>
            </w:pPr>
          </w:p>
          <w:p w:rsidR="009527D9" w:rsidRPr="00C96D0C" w:rsidRDefault="009527D9">
            <w:pPr>
              <w:widowControl w:val="0"/>
              <w:rPr>
                <w:rFonts w:ascii="Arial" w:hAnsi="Arial" w:cs="Arial"/>
                <w:color w:val="92D050"/>
              </w:rPr>
            </w:pPr>
          </w:p>
          <w:p w:rsidR="009527D9" w:rsidRPr="00C96D0C" w:rsidRDefault="009527D9">
            <w:pPr>
              <w:widowControl w:val="0"/>
              <w:rPr>
                <w:rFonts w:ascii="Arial" w:hAnsi="Arial" w:cs="Arial"/>
                <w:color w:val="92D050"/>
              </w:rPr>
            </w:pPr>
          </w:p>
          <w:p w:rsidR="009527D9" w:rsidRPr="00C96D0C" w:rsidRDefault="004F6521">
            <w:pPr>
              <w:widowControl w:val="0"/>
              <w:rPr>
                <w:rFonts w:ascii="Arial" w:hAnsi="Arial" w:cs="Arial"/>
              </w:rPr>
            </w:pPr>
            <w:r w:rsidRPr="00C96D0C">
              <w:rPr>
                <w:rFonts w:ascii="Arial" w:hAnsi="Arial" w:cs="Arial"/>
                <w:sz w:val="22"/>
                <w:szCs w:val="22"/>
              </w:rPr>
              <w:t>K1_W01</w:t>
            </w:r>
          </w:p>
          <w:p w:rsidR="009527D9" w:rsidRPr="00C96D0C" w:rsidRDefault="009527D9">
            <w:pPr>
              <w:widowControl w:val="0"/>
              <w:rPr>
                <w:rFonts w:ascii="Arial" w:hAnsi="Arial" w:cs="Arial"/>
                <w:color w:val="92D050"/>
              </w:rPr>
            </w:pPr>
          </w:p>
          <w:p w:rsidR="009527D9" w:rsidRPr="00C96D0C" w:rsidRDefault="009527D9">
            <w:pPr>
              <w:widowControl w:val="0"/>
              <w:rPr>
                <w:rFonts w:ascii="Arial" w:hAnsi="Arial" w:cs="Arial"/>
                <w:color w:val="92D050"/>
              </w:rPr>
            </w:pPr>
          </w:p>
          <w:p w:rsidR="009527D9" w:rsidRPr="00C96D0C" w:rsidRDefault="009527D9">
            <w:pPr>
              <w:widowControl w:val="0"/>
              <w:rPr>
                <w:rFonts w:ascii="Arial" w:hAnsi="Arial" w:cs="Arial"/>
                <w:color w:val="92D050"/>
              </w:rPr>
            </w:pPr>
          </w:p>
          <w:p w:rsidR="009527D9" w:rsidRPr="00C96D0C" w:rsidRDefault="004F6521">
            <w:pPr>
              <w:widowControl w:val="0"/>
              <w:rPr>
                <w:rFonts w:ascii="Arial" w:hAnsi="Arial" w:cs="Arial"/>
                <w:color w:val="92D050"/>
              </w:rPr>
            </w:pPr>
            <w:r w:rsidRPr="00C96D0C">
              <w:rPr>
                <w:rFonts w:ascii="Arial" w:hAnsi="Arial" w:cs="Arial"/>
                <w:sz w:val="22"/>
                <w:szCs w:val="22"/>
              </w:rPr>
              <w:t>K1_W02</w:t>
            </w:r>
          </w:p>
          <w:p w:rsidR="009527D9" w:rsidRPr="00C96D0C" w:rsidRDefault="009527D9">
            <w:pPr>
              <w:widowControl w:val="0"/>
              <w:rPr>
                <w:rFonts w:ascii="Arial" w:hAnsi="Arial" w:cs="Arial"/>
                <w:color w:val="92D050"/>
              </w:rPr>
            </w:pPr>
          </w:p>
        </w:tc>
      </w:tr>
    </w:tbl>
    <w:p w:rsidR="009527D9" w:rsidRPr="00C96D0C" w:rsidRDefault="004F6521">
      <w:pPr>
        <w:rPr>
          <w:rFonts w:ascii="Arial" w:hAnsi="Arial" w:cs="Arial"/>
          <w:color w:val="92D050"/>
          <w:sz w:val="22"/>
          <w:szCs w:val="16"/>
          <w:lang w:val="pl-PL"/>
        </w:rPr>
      </w:pPr>
      <w:r w:rsidRPr="00C96D0C">
        <w:rPr>
          <w:b/>
          <w:color w:val="92D050"/>
          <w:lang w:val="pl-PL"/>
        </w:rPr>
        <w:t xml:space="preserve"> </w:t>
      </w: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246"/>
        <w:gridCol w:w="2410"/>
      </w:tblGrid>
      <w:tr w:rsidR="009527D9" w:rsidRPr="00C96D0C">
        <w:trPr>
          <w:cantSplit/>
          <w:trHeight w:val="939"/>
        </w:trPr>
        <w:tc>
          <w:tcPr>
            <w:tcW w:w="1984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9527D9" w:rsidRPr="00C96D0C" w:rsidRDefault="004F652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6D0C">
              <w:rPr>
                <w:rFonts w:ascii="Arial" w:hAnsi="Arial" w:cs="Arial"/>
                <w:sz w:val="20"/>
                <w:szCs w:val="20"/>
              </w:rPr>
              <w:t>Umiejętności</w:t>
            </w:r>
            <w:proofErr w:type="spellEnd"/>
          </w:p>
        </w:tc>
        <w:tc>
          <w:tcPr>
            <w:tcW w:w="524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9527D9" w:rsidRPr="00C96D0C" w:rsidRDefault="004F652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96D0C">
              <w:rPr>
                <w:rFonts w:ascii="Arial" w:hAnsi="Arial" w:cs="Arial"/>
                <w:sz w:val="20"/>
                <w:szCs w:val="20"/>
                <w:lang w:val="pl-PL"/>
              </w:rPr>
              <w:t>Efekt uczenia się dla kursu</w:t>
            </w: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9527D9" w:rsidRPr="00C96D0C" w:rsidRDefault="004F652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6D0C">
              <w:rPr>
                <w:rFonts w:ascii="Arial" w:hAnsi="Arial" w:cs="Arial"/>
                <w:sz w:val="20"/>
                <w:szCs w:val="20"/>
              </w:rPr>
              <w:t>Odniesienie</w:t>
            </w:r>
            <w:proofErr w:type="spellEnd"/>
            <w:r w:rsidRPr="00C96D0C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Pr="00C96D0C">
              <w:rPr>
                <w:rFonts w:ascii="Arial" w:hAnsi="Arial" w:cs="Arial"/>
                <w:sz w:val="20"/>
                <w:szCs w:val="20"/>
              </w:rPr>
              <w:t>efektów</w:t>
            </w:r>
            <w:proofErr w:type="spellEnd"/>
            <w:r w:rsidRPr="00C96D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6D0C">
              <w:rPr>
                <w:rFonts w:ascii="Arial" w:hAnsi="Arial" w:cs="Arial"/>
                <w:sz w:val="20"/>
                <w:szCs w:val="20"/>
              </w:rPr>
              <w:t>kierunkowych</w:t>
            </w:r>
            <w:proofErr w:type="spellEnd"/>
          </w:p>
        </w:tc>
      </w:tr>
      <w:tr w:rsidR="009527D9" w:rsidRPr="00C96D0C">
        <w:trPr>
          <w:cantSplit/>
          <w:trHeight w:val="2116"/>
        </w:trPr>
        <w:tc>
          <w:tcPr>
            <w:tcW w:w="1984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9527D9" w:rsidRPr="00C96D0C" w:rsidRDefault="009527D9">
            <w:pPr>
              <w:widowControl w:val="0"/>
              <w:rPr>
                <w:rFonts w:ascii="Arial" w:hAnsi="Arial" w:cs="Arial"/>
                <w:color w:val="92D05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9527D9" w:rsidRPr="00C96D0C" w:rsidRDefault="004F6521">
            <w:pPr>
              <w:widowControl w:val="0"/>
              <w:jc w:val="both"/>
              <w:rPr>
                <w:rFonts w:ascii="Arial" w:hAnsi="Arial" w:cs="Arial"/>
                <w:lang w:val="pl-PL"/>
              </w:rPr>
            </w:pPr>
            <w:r w:rsidRPr="00C96D0C">
              <w:rPr>
                <w:rFonts w:ascii="Arial" w:hAnsi="Arial" w:cs="Arial"/>
                <w:sz w:val="22"/>
                <w:szCs w:val="22"/>
                <w:lang w:val="pl-PL"/>
              </w:rPr>
              <w:t>U01 - Dostrzega, interpretuje i prognozuje zjawiska społeczne, polityczne, ekonomiczne i kulturowe, rozumie ich wzajemny wpływ na prawo unijne (w kontekście praw podmiotowych i praworządności)</w:t>
            </w:r>
          </w:p>
          <w:p w:rsidR="009527D9" w:rsidRPr="00C96D0C" w:rsidRDefault="009527D9">
            <w:pPr>
              <w:widowControl w:val="0"/>
              <w:jc w:val="both"/>
              <w:rPr>
                <w:rFonts w:ascii="Arial" w:hAnsi="Arial" w:cs="Arial"/>
                <w:color w:val="92D050"/>
                <w:lang w:val="pl-PL"/>
              </w:rPr>
            </w:pPr>
          </w:p>
          <w:p w:rsidR="009527D9" w:rsidRPr="00C96D0C" w:rsidRDefault="004F6521">
            <w:pPr>
              <w:widowControl w:val="0"/>
              <w:jc w:val="both"/>
              <w:rPr>
                <w:rFonts w:ascii="Arial" w:hAnsi="Arial" w:cs="Arial"/>
                <w:color w:val="92D050"/>
                <w:lang w:val="pl-PL"/>
              </w:rPr>
            </w:pPr>
            <w:r w:rsidRPr="00C96D0C">
              <w:rPr>
                <w:rFonts w:ascii="Arial" w:hAnsi="Arial" w:cs="Arial"/>
                <w:sz w:val="22"/>
                <w:szCs w:val="22"/>
                <w:lang w:val="pl-PL"/>
              </w:rPr>
              <w:t xml:space="preserve">U02 - Prawidłowo i efektywnie stosuje aparat pojęciowy z zakresu nauk o prawie oraz innych nauk społecznych, do opisu, analizy i syntezy zjawisk i procesów tytułowych zagadnień. Sprawnie posługuje się językiem prawnym i prawniczym, w tym podstawami </w:t>
            </w:r>
            <w:r w:rsidRPr="00C96D0C">
              <w:rPr>
                <w:rFonts w:ascii="Arial" w:hAnsi="Arial" w:cs="Arial"/>
                <w:i/>
                <w:iCs/>
                <w:sz w:val="22"/>
                <w:szCs w:val="22"/>
                <w:lang w:val="pl-PL"/>
              </w:rPr>
              <w:t xml:space="preserve">Legal </w:t>
            </w:r>
            <w:r w:rsidRPr="00C96D0C">
              <w:rPr>
                <w:rFonts w:ascii="Arial" w:hAnsi="Arial" w:cs="Arial"/>
                <w:i/>
                <w:sz w:val="22"/>
                <w:szCs w:val="22"/>
                <w:lang w:val="pl-PL"/>
              </w:rPr>
              <w:t>English</w:t>
            </w:r>
          </w:p>
          <w:p w:rsidR="009527D9" w:rsidRPr="00C96D0C" w:rsidRDefault="009527D9">
            <w:pPr>
              <w:widowControl w:val="0"/>
              <w:jc w:val="both"/>
              <w:rPr>
                <w:rFonts w:ascii="Arial" w:hAnsi="Arial" w:cs="Arial"/>
                <w:color w:val="92D050"/>
                <w:lang w:val="pl-PL"/>
              </w:rPr>
            </w:pPr>
          </w:p>
          <w:p w:rsidR="009527D9" w:rsidRPr="00C96D0C" w:rsidRDefault="004F6521">
            <w:pPr>
              <w:widowControl w:val="0"/>
              <w:jc w:val="both"/>
              <w:rPr>
                <w:rFonts w:ascii="Arial" w:hAnsi="Arial" w:cs="Arial"/>
                <w:lang w:val="pl-PL"/>
              </w:rPr>
            </w:pPr>
            <w:r w:rsidRPr="00C96D0C">
              <w:rPr>
                <w:rFonts w:ascii="Arial" w:hAnsi="Arial" w:cs="Arial"/>
                <w:sz w:val="22"/>
                <w:szCs w:val="22"/>
                <w:lang w:val="pl-PL"/>
              </w:rPr>
              <w:t>U03 - Posiada pogłębioną umiejętność wykorzystania poznanych metod analizy i interpretacji przepisów prawa unijnego  kontekście praw podstawowych</w:t>
            </w:r>
          </w:p>
          <w:p w:rsidR="009527D9" w:rsidRPr="00C96D0C" w:rsidRDefault="009527D9">
            <w:pPr>
              <w:widowControl w:val="0"/>
              <w:jc w:val="both"/>
              <w:rPr>
                <w:rFonts w:ascii="Arial" w:hAnsi="Arial" w:cs="Arial"/>
                <w:lang w:val="pl-PL"/>
              </w:rPr>
            </w:pPr>
          </w:p>
          <w:p w:rsidR="009527D9" w:rsidRPr="00C96D0C" w:rsidRDefault="004F6521">
            <w:pPr>
              <w:widowControl w:val="0"/>
              <w:jc w:val="both"/>
              <w:rPr>
                <w:rFonts w:ascii="Arial" w:hAnsi="Arial" w:cs="Arial"/>
                <w:color w:val="92D050"/>
                <w:sz w:val="20"/>
                <w:szCs w:val="20"/>
                <w:lang w:val="pl-PL"/>
              </w:rPr>
            </w:pPr>
            <w:r w:rsidRPr="00C96D0C">
              <w:rPr>
                <w:rFonts w:ascii="Arial" w:hAnsi="Arial" w:cs="Arial"/>
                <w:sz w:val="22"/>
                <w:szCs w:val="22"/>
                <w:lang w:val="pl-PL"/>
              </w:rPr>
              <w:t>U04 - Posiada umiejętność uczenia się, współdziałania w procesie zdobywania informacji, prezentacji wyników badań, organizowania pracy zespołowej</w:t>
            </w: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9527D9" w:rsidRPr="00C96D0C" w:rsidRDefault="009527D9">
            <w:pPr>
              <w:widowControl w:val="0"/>
              <w:rPr>
                <w:rFonts w:ascii="Arial" w:hAnsi="Arial" w:cs="Arial"/>
                <w:color w:val="92D050"/>
                <w:sz w:val="20"/>
                <w:szCs w:val="20"/>
                <w:lang w:val="pl-PL"/>
              </w:rPr>
            </w:pPr>
          </w:p>
          <w:p w:rsidR="009527D9" w:rsidRPr="00C96D0C" w:rsidRDefault="004F6521">
            <w:pPr>
              <w:widowControl w:val="0"/>
              <w:rPr>
                <w:rFonts w:ascii="Arial" w:hAnsi="Arial" w:cs="Arial"/>
                <w:lang w:val="pl-PL"/>
              </w:rPr>
            </w:pPr>
            <w:r w:rsidRPr="00C96D0C">
              <w:rPr>
                <w:rFonts w:ascii="Arial" w:hAnsi="Arial" w:cs="Arial"/>
                <w:sz w:val="22"/>
                <w:szCs w:val="22"/>
                <w:lang w:val="pl-PL"/>
              </w:rPr>
              <w:t>K1_U01</w:t>
            </w:r>
          </w:p>
          <w:p w:rsidR="009527D9" w:rsidRPr="00C96D0C" w:rsidRDefault="009527D9">
            <w:pPr>
              <w:widowControl w:val="0"/>
              <w:rPr>
                <w:rFonts w:ascii="Arial" w:hAnsi="Arial" w:cs="Arial"/>
                <w:color w:val="92D050"/>
                <w:lang w:val="pl-PL"/>
              </w:rPr>
            </w:pPr>
          </w:p>
          <w:p w:rsidR="009527D9" w:rsidRPr="00C96D0C" w:rsidRDefault="009527D9">
            <w:pPr>
              <w:widowControl w:val="0"/>
              <w:rPr>
                <w:rFonts w:ascii="Arial" w:hAnsi="Arial" w:cs="Arial"/>
                <w:color w:val="92D050"/>
                <w:lang w:val="pl-PL"/>
              </w:rPr>
            </w:pPr>
          </w:p>
          <w:p w:rsidR="009527D9" w:rsidRPr="00C96D0C" w:rsidRDefault="009527D9">
            <w:pPr>
              <w:widowControl w:val="0"/>
              <w:rPr>
                <w:rFonts w:ascii="Arial" w:hAnsi="Arial" w:cs="Arial"/>
                <w:color w:val="92D050"/>
                <w:lang w:val="pl-PL"/>
              </w:rPr>
            </w:pPr>
          </w:p>
          <w:p w:rsidR="009527D9" w:rsidRPr="00C96D0C" w:rsidRDefault="009527D9">
            <w:pPr>
              <w:widowControl w:val="0"/>
              <w:rPr>
                <w:rFonts w:ascii="Arial" w:hAnsi="Arial" w:cs="Arial"/>
                <w:color w:val="92D050"/>
                <w:lang w:val="pl-PL"/>
              </w:rPr>
            </w:pPr>
          </w:p>
          <w:p w:rsidR="009527D9" w:rsidRPr="00C96D0C" w:rsidRDefault="004F6521">
            <w:pPr>
              <w:widowControl w:val="0"/>
              <w:rPr>
                <w:rFonts w:ascii="Arial" w:hAnsi="Arial" w:cs="Arial"/>
                <w:lang w:val="pl-PL"/>
              </w:rPr>
            </w:pPr>
            <w:r w:rsidRPr="00C96D0C">
              <w:rPr>
                <w:rFonts w:ascii="Arial" w:hAnsi="Arial" w:cs="Arial"/>
                <w:sz w:val="22"/>
                <w:szCs w:val="22"/>
                <w:lang w:val="pl-PL"/>
              </w:rPr>
              <w:t>K1_U02</w:t>
            </w:r>
          </w:p>
          <w:p w:rsidR="009527D9" w:rsidRPr="00C96D0C" w:rsidRDefault="009527D9">
            <w:pPr>
              <w:widowControl w:val="0"/>
              <w:rPr>
                <w:rFonts w:ascii="Arial" w:hAnsi="Arial" w:cs="Arial"/>
                <w:color w:val="92D050"/>
                <w:lang w:val="pl-PL"/>
              </w:rPr>
            </w:pPr>
          </w:p>
          <w:p w:rsidR="009527D9" w:rsidRPr="00C96D0C" w:rsidRDefault="009527D9">
            <w:pPr>
              <w:widowControl w:val="0"/>
              <w:rPr>
                <w:rFonts w:ascii="Arial" w:hAnsi="Arial" w:cs="Arial"/>
                <w:color w:val="92D050"/>
                <w:lang w:val="pl-PL"/>
              </w:rPr>
            </w:pPr>
          </w:p>
          <w:p w:rsidR="009527D9" w:rsidRPr="00C96D0C" w:rsidRDefault="009527D9">
            <w:pPr>
              <w:widowControl w:val="0"/>
              <w:rPr>
                <w:rFonts w:ascii="Arial" w:hAnsi="Arial" w:cs="Arial"/>
                <w:color w:val="92D050"/>
                <w:lang w:val="pl-PL"/>
              </w:rPr>
            </w:pPr>
          </w:p>
          <w:p w:rsidR="009527D9" w:rsidRPr="00C96D0C" w:rsidRDefault="009527D9">
            <w:pPr>
              <w:widowControl w:val="0"/>
              <w:rPr>
                <w:rFonts w:ascii="Arial" w:hAnsi="Arial" w:cs="Arial"/>
                <w:color w:val="92D050"/>
                <w:lang w:val="pl-PL"/>
              </w:rPr>
            </w:pPr>
          </w:p>
          <w:p w:rsidR="009527D9" w:rsidRPr="00C96D0C" w:rsidRDefault="009527D9">
            <w:pPr>
              <w:widowControl w:val="0"/>
              <w:rPr>
                <w:rFonts w:ascii="Arial" w:hAnsi="Arial" w:cs="Arial"/>
                <w:color w:val="92D050"/>
                <w:lang w:val="pl-PL"/>
              </w:rPr>
            </w:pPr>
          </w:p>
          <w:p w:rsidR="009527D9" w:rsidRPr="00C96D0C" w:rsidRDefault="004F6521">
            <w:pPr>
              <w:widowControl w:val="0"/>
              <w:rPr>
                <w:rFonts w:ascii="Arial" w:hAnsi="Arial" w:cs="Arial"/>
                <w:lang w:val="pl-PL"/>
              </w:rPr>
            </w:pPr>
            <w:r w:rsidRPr="00C96D0C">
              <w:rPr>
                <w:rFonts w:ascii="Arial" w:hAnsi="Arial" w:cs="Arial"/>
                <w:sz w:val="22"/>
                <w:szCs w:val="22"/>
                <w:lang w:val="pl-PL"/>
              </w:rPr>
              <w:t>K1_U01, K1_U04</w:t>
            </w:r>
          </w:p>
          <w:p w:rsidR="009527D9" w:rsidRPr="00C96D0C" w:rsidRDefault="009527D9">
            <w:pPr>
              <w:widowControl w:val="0"/>
              <w:rPr>
                <w:rFonts w:ascii="Arial" w:hAnsi="Arial" w:cs="Arial"/>
                <w:color w:val="92D050"/>
                <w:lang w:val="pl-PL"/>
              </w:rPr>
            </w:pPr>
          </w:p>
          <w:p w:rsidR="009527D9" w:rsidRPr="00C96D0C" w:rsidRDefault="009527D9">
            <w:pPr>
              <w:widowControl w:val="0"/>
              <w:rPr>
                <w:rFonts w:ascii="Arial" w:hAnsi="Arial" w:cs="Arial"/>
                <w:color w:val="92D050"/>
                <w:lang w:val="pl-PL"/>
              </w:rPr>
            </w:pPr>
          </w:p>
          <w:p w:rsidR="009527D9" w:rsidRPr="00C96D0C" w:rsidRDefault="009527D9">
            <w:pPr>
              <w:widowControl w:val="0"/>
              <w:rPr>
                <w:rFonts w:ascii="Arial" w:hAnsi="Arial" w:cs="Arial"/>
                <w:color w:val="92D050"/>
                <w:lang w:val="pl-PL"/>
              </w:rPr>
            </w:pPr>
          </w:p>
          <w:p w:rsidR="009527D9" w:rsidRPr="00C96D0C" w:rsidRDefault="009527D9">
            <w:pPr>
              <w:widowControl w:val="0"/>
              <w:rPr>
                <w:rFonts w:ascii="Arial" w:hAnsi="Arial" w:cs="Arial"/>
                <w:lang w:val="pl-PL"/>
              </w:rPr>
            </w:pPr>
          </w:p>
          <w:p w:rsidR="009527D9" w:rsidRPr="00C96D0C" w:rsidRDefault="004F6521">
            <w:pPr>
              <w:widowControl w:val="0"/>
              <w:rPr>
                <w:rFonts w:ascii="Arial" w:hAnsi="Arial" w:cs="Arial"/>
                <w:color w:val="92D050"/>
                <w:sz w:val="20"/>
                <w:szCs w:val="20"/>
                <w:lang w:val="pl-PL"/>
              </w:rPr>
            </w:pPr>
            <w:r w:rsidRPr="00C96D0C">
              <w:rPr>
                <w:rFonts w:ascii="Arial" w:hAnsi="Arial" w:cs="Arial"/>
                <w:sz w:val="22"/>
                <w:szCs w:val="22"/>
                <w:lang w:val="pl-PL"/>
              </w:rPr>
              <w:t>K1_U03</w:t>
            </w:r>
          </w:p>
        </w:tc>
      </w:tr>
    </w:tbl>
    <w:p w:rsidR="009527D9" w:rsidRPr="00C96D0C" w:rsidRDefault="009527D9">
      <w:pPr>
        <w:rPr>
          <w:rFonts w:ascii="Arial" w:hAnsi="Arial" w:cs="Arial"/>
          <w:sz w:val="22"/>
          <w:szCs w:val="16"/>
          <w:lang w:val="pl-PL"/>
        </w:rPr>
      </w:pPr>
    </w:p>
    <w:p w:rsidR="009527D9" w:rsidRPr="00C96D0C" w:rsidRDefault="009527D9">
      <w:pPr>
        <w:rPr>
          <w:rFonts w:ascii="Arial" w:hAnsi="Arial" w:cs="Arial"/>
          <w:sz w:val="22"/>
          <w:szCs w:val="16"/>
          <w:lang w:val="pl-PL"/>
        </w:rPr>
      </w:pPr>
    </w:p>
    <w:tbl>
      <w:tblPr>
        <w:tblW w:w="928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9"/>
        <w:gridCol w:w="5007"/>
        <w:gridCol w:w="2338"/>
      </w:tblGrid>
      <w:tr w:rsidR="009527D9" w:rsidRPr="00C96D0C">
        <w:trPr>
          <w:cantSplit/>
          <w:trHeight w:val="800"/>
        </w:trPr>
        <w:tc>
          <w:tcPr>
            <w:tcW w:w="1939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9527D9" w:rsidRPr="00C96D0C" w:rsidRDefault="009527D9">
            <w:pPr>
              <w:widowControl w:val="0"/>
              <w:jc w:val="center"/>
              <w:rPr>
                <w:rFonts w:ascii="Arial" w:hAnsi="Arial" w:cs="Arial"/>
                <w:lang w:val="pl-PL"/>
              </w:rPr>
            </w:pPr>
          </w:p>
          <w:p w:rsidR="009527D9" w:rsidRPr="00C96D0C" w:rsidRDefault="009527D9">
            <w:pPr>
              <w:widowControl w:val="0"/>
              <w:jc w:val="center"/>
              <w:rPr>
                <w:rFonts w:ascii="Arial" w:hAnsi="Arial" w:cs="Arial"/>
                <w:lang w:val="pl-PL"/>
              </w:rPr>
            </w:pPr>
          </w:p>
          <w:p w:rsidR="009527D9" w:rsidRPr="00C96D0C" w:rsidRDefault="009527D9">
            <w:pPr>
              <w:widowControl w:val="0"/>
              <w:jc w:val="center"/>
              <w:rPr>
                <w:rFonts w:ascii="Arial" w:hAnsi="Arial" w:cs="Arial"/>
                <w:lang w:val="pl-PL"/>
              </w:rPr>
            </w:pPr>
          </w:p>
          <w:p w:rsidR="009527D9" w:rsidRPr="00C96D0C" w:rsidRDefault="009527D9">
            <w:pPr>
              <w:widowControl w:val="0"/>
              <w:jc w:val="center"/>
              <w:rPr>
                <w:rFonts w:ascii="Arial" w:hAnsi="Arial" w:cs="Arial"/>
                <w:lang w:val="pl-PL"/>
              </w:rPr>
            </w:pPr>
          </w:p>
          <w:p w:rsidR="009527D9" w:rsidRPr="00C96D0C" w:rsidRDefault="009527D9">
            <w:pPr>
              <w:widowControl w:val="0"/>
              <w:jc w:val="center"/>
              <w:rPr>
                <w:rFonts w:ascii="Arial" w:hAnsi="Arial" w:cs="Arial"/>
                <w:lang w:val="pl-PL"/>
              </w:rPr>
            </w:pPr>
          </w:p>
          <w:p w:rsidR="009527D9" w:rsidRPr="00C96D0C" w:rsidRDefault="004F652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6D0C">
              <w:rPr>
                <w:rFonts w:ascii="Arial" w:hAnsi="Arial" w:cs="Arial"/>
                <w:sz w:val="20"/>
                <w:szCs w:val="20"/>
              </w:rPr>
              <w:t>Kompetencje</w:t>
            </w:r>
            <w:proofErr w:type="spellEnd"/>
            <w:r w:rsidRPr="00C96D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6D0C">
              <w:rPr>
                <w:rFonts w:ascii="Arial" w:hAnsi="Arial" w:cs="Arial"/>
                <w:sz w:val="20"/>
                <w:szCs w:val="20"/>
              </w:rPr>
              <w:t>społeczne</w:t>
            </w:r>
            <w:proofErr w:type="spellEnd"/>
          </w:p>
        </w:tc>
        <w:tc>
          <w:tcPr>
            <w:tcW w:w="500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9527D9" w:rsidRPr="00C96D0C" w:rsidRDefault="004F652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96D0C">
              <w:rPr>
                <w:rFonts w:ascii="Arial" w:hAnsi="Arial" w:cs="Arial"/>
                <w:sz w:val="20"/>
                <w:szCs w:val="20"/>
                <w:lang w:val="pl-PL"/>
              </w:rPr>
              <w:t>Efekt uczenia się dla kursu</w:t>
            </w:r>
          </w:p>
        </w:tc>
        <w:tc>
          <w:tcPr>
            <w:tcW w:w="233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9527D9" w:rsidRPr="00C96D0C" w:rsidRDefault="004F652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6D0C">
              <w:rPr>
                <w:rFonts w:ascii="Arial" w:hAnsi="Arial" w:cs="Arial"/>
                <w:sz w:val="20"/>
                <w:szCs w:val="20"/>
              </w:rPr>
              <w:t>Odniesienie</w:t>
            </w:r>
            <w:proofErr w:type="spellEnd"/>
            <w:r w:rsidRPr="00C96D0C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Pr="00C96D0C">
              <w:rPr>
                <w:rFonts w:ascii="Arial" w:hAnsi="Arial" w:cs="Arial"/>
                <w:sz w:val="20"/>
                <w:szCs w:val="20"/>
              </w:rPr>
              <w:t>efektów</w:t>
            </w:r>
            <w:proofErr w:type="spellEnd"/>
            <w:r w:rsidRPr="00C96D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6D0C">
              <w:rPr>
                <w:rFonts w:ascii="Arial" w:hAnsi="Arial" w:cs="Arial"/>
                <w:sz w:val="20"/>
                <w:szCs w:val="20"/>
              </w:rPr>
              <w:t>kierunkowych</w:t>
            </w:r>
            <w:proofErr w:type="spellEnd"/>
          </w:p>
        </w:tc>
      </w:tr>
      <w:tr w:rsidR="009527D9" w:rsidRPr="00C96D0C">
        <w:trPr>
          <w:cantSplit/>
          <w:trHeight w:val="1984"/>
        </w:trPr>
        <w:tc>
          <w:tcPr>
            <w:tcW w:w="1939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9527D9" w:rsidRPr="00C96D0C" w:rsidRDefault="009527D9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00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9527D9" w:rsidRPr="00C96D0C" w:rsidRDefault="004F6521">
            <w:pPr>
              <w:widowControl w:val="0"/>
              <w:rPr>
                <w:rFonts w:ascii="Arial" w:hAnsi="Arial" w:cs="Arial"/>
                <w:lang w:val="pl-PL"/>
              </w:rPr>
            </w:pPr>
            <w:r w:rsidRPr="00C96D0C">
              <w:rPr>
                <w:rFonts w:ascii="Arial" w:hAnsi="Arial" w:cs="Arial"/>
                <w:sz w:val="22"/>
                <w:szCs w:val="22"/>
                <w:lang w:val="pl-PL"/>
              </w:rPr>
              <w:t>K01 - Potrafi zaproponować działania (w tym priorytety) służące realizacji złożonego zadania realizowanego indywidualnie lub zespołowo</w:t>
            </w:r>
          </w:p>
          <w:p w:rsidR="009527D9" w:rsidRPr="00C96D0C" w:rsidRDefault="009527D9">
            <w:pPr>
              <w:widowControl w:val="0"/>
              <w:rPr>
                <w:rFonts w:ascii="Arial" w:hAnsi="Arial" w:cs="Arial"/>
                <w:lang w:val="pl-PL"/>
              </w:rPr>
            </w:pPr>
          </w:p>
          <w:p w:rsidR="009527D9" w:rsidRPr="00C96D0C" w:rsidRDefault="004F6521">
            <w:pPr>
              <w:widowControl w:val="0"/>
              <w:jc w:val="both"/>
              <w:rPr>
                <w:rFonts w:ascii="Arial" w:hAnsi="Arial" w:cs="Arial"/>
                <w:color w:val="92D050"/>
                <w:lang w:val="pl-PL"/>
              </w:rPr>
            </w:pPr>
            <w:r w:rsidRPr="00C96D0C">
              <w:rPr>
                <w:rFonts w:ascii="Arial" w:hAnsi="Arial" w:cs="Arial"/>
                <w:sz w:val="22"/>
                <w:szCs w:val="22"/>
                <w:lang w:val="pl-PL"/>
              </w:rPr>
              <w:t>K03 Ma wiedzę i świadomość konieczności zawodowego profesjonalizmu oraz etycznego kontekstu wszelkich podejmowanych działań, w tym prowadzenia badań z zakresu prawoznawstwa</w:t>
            </w:r>
          </w:p>
        </w:tc>
        <w:tc>
          <w:tcPr>
            <w:tcW w:w="233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9527D9" w:rsidRPr="00C96D0C" w:rsidRDefault="004F6521">
            <w:pPr>
              <w:widowControl w:val="0"/>
              <w:rPr>
                <w:rFonts w:ascii="Arial" w:hAnsi="Arial" w:cs="Arial"/>
                <w:lang w:val="pl-PL"/>
              </w:rPr>
            </w:pPr>
            <w:r w:rsidRPr="00C96D0C">
              <w:rPr>
                <w:rFonts w:ascii="Arial" w:hAnsi="Arial" w:cs="Arial"/>
                <w:sz w:val="22"/>
                <w:szCs w:val="22"/>
                <w:lang w:val="pl-PL"/>
              </w:rPr>
              <w:t>K1_K02</w:t>
            </w:r>
          </w:p>
          <w:p w:rsidR="009527D9" w:rsidRPr="00C96D0C" w:rsidRDefault="009527D9">
            <w:pPr>
              <w:widowControl w:val="0"/>
              <w:rPr>
                <w:rFonts w:ascii="Arial" w:hAnsi="Arial" w:cs="Arial"/>
                <w:lang w:val="pl-PL"/>
              </w:rPr>
            </w:pPr>
          </w:p>
          <w:p w:rsidR="009527D9" w:rsidRPr="00C96D0C" w:rsidRDefault="009527D9">
            <w:pPr>
              <w:widowControl w:val="0"/>
              <w:rPr>
                <w:rFonts w:ascii="Arial" w:hAnsi="Arial" w:cs="Arial"/>
                <w:lang w:val="pl-PL"/>
              </w:rPr>
            </w:pPr>
          </w:p>
          <w:p w:rsidR="009527D9" w:rsidRPr="00C96D0C" w:rsidRDefault="009527D9">
            <w:pPr>
              <w:widowControl w:val="0"/>
              <w:rPr>
                <w:rFonts w:ascii="Arial" w:hAnsi="Arial" w:cs="Arial"/>
                <w:lang w:val="pl-PL"/>
              </w:rPr>
            </w:pPr>
          </w:p>
          <w:p w:rsidR="009527D9" w:rsidRPr="00C96D0C" w:rsidRDefault="004F6521">
            <w:pPr>
              <w:widowControl w:val="0"/>
              <w:rPr>
                <w:rFonts w:ascii="Arial" w:hAnsi="Arial" w:cs="Arial"/>
                <w:lang w:val="pl-PL"/>
              </w:rPr>
            </w:pPr>
            <w:r w:rsidRPr="00C96D0C">
              <w:rPr>
                <w:rFonts w:ascii="Arial" w:hAnsi="Arial" w:cs="Arial"/>
                <w:sz w:val="22"/>
                <w:szCs w:val="22"/>
                <w:lang w:val="pl-PL"/>
              </w:rPr>
              <w:t>K1_K03</w:t>
            </w:r>
          </w:p>
          <w:p w:rsidR="009527D9" w:rsidRPr="00C96D0C" w:rsidRDefault="009527D9">
            <w:pPr>
              <w:widowControl w:val="0"/>
              <w:rPr>
                <w:rFonts w:ascii="Arial" w:hAnsi="Arial" w:cs="Arial"/>
                <w:color w:val="92D050"/>
                <w:sz w:val="20"/>
                <w:szCs w:val="20"/>
                <w:lang w:val="pl-PL"/>
              </w:rPr>
            </w:pPr>
          </w:p>
        </w:tc>
      </w:tr>
    </w:tbl>
    <w:p w:rsidR="009527D9" w:rsidRPr="00C96D0C" w:rsidRDefault="009527D9">
      <w:pPr>
        <w:rPr>
          <w:color w:val="FF0000"/>
          <w:lang w:val="pl-PL"/>
        </w:rPr>
      </w:pPr>
    </w:p>
    <w:p w:rsidR="009527D9" w:rsidRPr="00C96D0C" w:rsidRDefault="004F6521">
      <w:pPr>
        <w:rPr>
          <w:lang w:val="pl-PL"/>
        </w:rPr>
      </w:pPr>
      <w:r w:rsidRPr="00C96D0C">
        <w:rPr>
          <w:rFonts w:ascii="Arial" w:hAnsi="Arial" w:cs="Arial"/>
          <w:sz w:val="22"/>
          <w:szCs w:val="16"/>
          <w:lang w:val="pl-PL"/>
        </w:rPr>
        <w:t>Studia stacjonarne</w:t>
      </w:r>
    </w:p>
    <w:tbl>
      <w:tblPr>
        <w:tblW w:w="9640" w:type="dxa"/>
        <w:tblInd w:w="-8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1"/>
        <w:gridCol w:w="1226"/>
        <w:gridCol w:w="850"/>
        <w:gridCol w:w="272"/>
        <w:gridCol w:w="862"/>
        <w:gridCol w:w="315"/>
        <w:gridCol w:w="818"/>
        <w:gridCol w:w="285"/>
        <w:gridCol w:w="850"/>
        <w:gridCol w:w="283"/>
        <w:gridCol w:w="850"/>
        <w:gridCol w:w="285"/>
        <w:gridCol w:w="849"/>
        <w:gridCol w:w="284"/>
      </w:tblGrid>
      <w:tr w:rsidR="009527D9" w:rsidRPr="00C96D0C">
        <w:trPr>
          <w:cantSplit/>
          <w:trHeight w:hRule="exact" w:val="424"/>
        </w:trPr>
        <w:tc>
          <w:tcPr>
            <w:tcW w:w="9639" w:type="dxa"/>
            <w:gridSpan w:val="14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:rsidR="009527D9" w:rsidRPr="00C96D0C" w:rsidRDefault="004F6521">
            <w:pPr>
              <w:pStyle w:val="Zawartotabeli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D0C">
              <w:rPr>
                <w:rFonts w:ascii="Arial" w:hAnsi="Arial" w:cs="Arial"/>
                <w:sz w:val="20"/>
                <w:szCs w:val="20"/>
              </w:rPr>
              <w:lastRenderedPageBreak/>
              <w:t>Organizacja</w:t>
            </w:r>
          </w:p>
        </w:tc>
      </w:tr>
      <w:tr w:rsidR="009527D9" w:rsidRPr="00C96D0C">
        <w:trPr>
          <w:cantSplit/>
          <w:trHeight w:val="654"/>
        </w:trPr>
        <w:tc>
          <w:tcPr>
            <w:tcW w:w="1610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9527D9" w:rsidRPr="00C96D0C" w:rsidRDefault="004F6521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D0C"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6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9527D9" w:rsidRPr="00C96D0C" w:rsidRDefault="004F6521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D0C"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9527D9" w:rsidRPr="00C96D0C" w:rsidRDefault="004F6521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D0C"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3" w:type="dxa"/>
            <w:gridSpan w:val="1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9527D9" w:rsidRPr="00C96D0C" w:rsidRDefault="004F6521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D0C"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9527D9" w:rsidRPr="00C96D0C">
        <w:trPr>
          <w:cantSplit/>
          <w:trHeight w:val="477"/>
        </w:trPr>
        <w:tc>
          <w:tcPr>
            <w:tcW w:w="1610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9527D9" w:rsidRPr="00C96D0C" w:rsidRDefault="009527D9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9527D9" w:rsidRPr="00C96D0C" w:rsidRDefault="009527D9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9527D9" w:rsidRPr="00C96D0C" w:rsidRDefault="004F6521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D0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9527D9" w:rsidRPr="00C96D0C" w:rsidRDefault="009527D9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9527D9" w:rsidRPr="00C96D0C" w:rsidRDefault="004F6521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D0C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9527D9" w:rsidRPr="00C96D0C" w:rsidRDefault="009527D9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9527D9" w:rsidRPr="00C96D0C" w:rsidRDefault="004F6521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D0C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9527D9" w:rsidRPr="00C96D0C" w:rsidRDefault="009527D9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9527D9" w:rsidRPr="00C96D0C" w:rsidRDefault="004F6521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D0C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9527D9" w:rsidRPr="00C96D0C" w:rsidRDefault="009527D9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9527D9" w:rsidRPr="00C96D0C" w:rsidRDefault="004F6521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D0C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9527D9" w:rsidRPr="00C96D0C" w:rsidRDefault="009527D9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9527D9" w:rsidRPr="00C96D0C" w:rsidRDefault="004F6521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D0C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9527D9" w:rsidRPr="00C96D0C" w:rsidRDefault="009527D9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D9" w:rsidRPr="00C96D0C">
        <w:trPr>
          <w:trHeight w:val="499"/>
        </w:trPr>
        <w:tc>
          <w:tcPr>
            <w:tcW w:w="161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9527D9" w:rsidRPr="00C96D0C" w:rsidRDefault="004F6521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D0C"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9527D9" w:rsidRPr="00C96D0C" w:rsidRDefault="004F6521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D0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9527D9" w:rsidRPr="00C96D0C" w:rsidRDefault="009527D9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9527D9" w:rsidRPr="00C96D0C" w:rsidRDefault="009527D9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9527D9" w:rsidRPr="00C96D0C" w:rsidRDefault="009527D9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9527D9" w:rsidRPr="00C96D0C" w:rsidRDefault="009527D9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9527D9" w:rsidRPr="00C96D0C" w:rsidRDefault="009527D9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9527D9" w:rsidRPr="00C96D0C" w:rsidRDefault="009527D9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D9" w:rsidRPr="00C96D0C">
        <w:trPr>
          <w:trHeight w:val="462"/>
        </w:trPr>
        <w:tc>
          <w:tcPr>
            <w:tcW w:w="161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9527D9" w:rsidRPr="00C96D0C" w:rsidRDefault="004F6521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D0C">
              <w:rPr>
                <w:rFonts w:ascii="Arial" w:hAnsi="Arial" w:cs="Arial"/>
                <w:sz w:val="20"/>
                <w:szCs w:val="20"/>
              </w:rPr>
              <w:t xml:space="preserve">Egzamin </w:t>
            </w:r>
          </w:p>
        </w:tc>
        <w:tc>
          <w:tcPr>
            <w:tcW w:w="122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9527D9" w:rsidRPr="00C96D0C" w:rsidRDefault="009527D9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9527D9" w:rsidRPr="00C96D0C" w:rsidRDefault="009527D9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9527D9" w:rsidRPr="00C96D0C" w:rsidRDefault="009527D9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9527D9" w:rsidRPr="00C96D0C" w:rsidRDefault="009527D9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9527D9" w:rsidRPr="00C96D0C" w:rsidRDefault="009527D9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9527D9" w:rsidRPr="00C96D0C" w:rsidRDefault="009527D9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9527D9" w:rsidRPr="00C96D0C" w:rsidRDefault="009527D9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527D9" w:rsidRPr="00C96D0C" w:rsidRDefault="009527D9">
      <w:pPr>
        <w:pStyle w:val="Zawartotabeli"/>
        <w:rPr>
          <w:rFonts w:ascii="Arial" w:hAnsi="Arial" w:cs="Arial"/>
          <w:sz w:val="22"/>
          <w:szCs w:val="16"/>
        </w:rPr>
      </w:pPr>
    </w:p>
    <w:p w:rsidR="009527D9" w:rsidRPr="00C96D0C" w:rsidRDefault="009527D9">
      <w:pPr>
        <w:pStyle w:val="Zawartotabeli"/>
        <w:rPr>
          <w:rFonts w:ascii="Arial" w:hAnsi="Arial" w:cs="Arial"/>
          <w:sz w:val="22"/>
          <w:szCs w:val="16"/>
        </w:rPr>
      </w:pPr>
    </w:p>
    <w:p w:rsidR="009527D9" w:rsidRPr="00C96D0C" w:rsidRDefault="004F6521">
      <w:pPr>
        <w:rPr>
          <w:rFonts w:ascii="Arial" w:hAnsi="Arial" w:cs="Arial"/>
          <w:sz w:val="22"/>
          <w:szCs w:val="14"/>
          <w:lang w:val="pl-PL"/>
        </w:rPr>
      </w:pPr>
      <w:r w:rsidRPr="00C96D0C">
        <w:rPr>
          <w:rFonts w:ascii="Arial" w:hAnsi="Arial" w:cs="Arial"/>
          <w:sz w:val="22"/>
          <w:szCs w:val="14"/>
          <w:lang w:val="pl-PL"/>
        </w:rPr>
        <w:t xml:space="preserve">Opis metod prowadzenia zajęć: </w:t>
      </w:r>
    </w:p>
    <w:tbl>
      <w:tblPr>
        <w:tblW w:w="928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9527D9" w:rsidRPr="00C96D0C">
        <w:trPr>
          <w:trHeight w:val="1920"/>
        </w:trPr>
        <w:tc>
          <w:tcPr>
            <w:tcW w:w="928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9527D9" w:rsidRPr="00C96D0C" w:rsidRDefault="004F6521">
            <w:pPr>
              <w:pStyle w:val="Zawartotabeli"/>
              <w:rPr>
                <w:rFonts w:ascii="Arial" w:hAnsi="Arial" w:cs="Arial"/>
              </w:rPr>
            </w:pPr>
            <w:r w:rsidRPr="00C96D0C">
              <w:rPr>
                <w:rFonts w:ascii="Arial" w:hAnsi="Arial" w:cs="Arial"/>
                <w:sz w:val="22"/>
                <w:szCs w:val="22"/>
              </w:rPr>
              <w:t xml:space="preserve">Wykład interaktywny, z wykorzystaniem prezentacji dla wybranych zagadnień oraz metod aktywizujących studentów, m. in.: analiza tekstów z literatury przedmiotu oraz </w:t>
            </w:r>
            <w:r w:rsidR="00174174">
              <w:rPr>
                <w:rFonts w:ascii="Arial" w:hAnsi="Arial" w:cs="Arial"/>
                <w:sz w:val="22"/>
                <w:szCs w:val="22"/>
              </w:rPr>
              <w:t xml:space="preserve">wybranych </w:t>
            </w:r>
            <w:r w:rsidRPr="00C96D0C">
              <w:rPr>
                <w:rFonts w:ascii="Arial" w:hAnsi="Arial" w:cs="Arial"/>
                <w:sz w:val="22"/>
                <w:szCs w:val="22"/>
              </w:rPr>
              <w:t>orzeczeń Trybunału Sprawiedliwości Unii Europejskiej (TSUE)</w:t>
            </w:r>
            <w:r w:rsidR="0017417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174174">
              <w:rPr>
                <w:rFonts w:ascii="Arial" w:hAnsi="Arial" w:cs="Arial"/>
                <w:sz w:val="22"/>
                <w:szCs w:val="22"/>
              </w:rPr>
              <w:t>Eyropejskiego</w:t>
            </w:r>
            <w:proofErr w:type="spellEnd"/>
            <w:r w:rsidR="00174174">
              <w:rPr>
                <w:rFonts w:ascii="Arial" w:hAnsi="Arial" w:cs="Arial"/>
                <w:sz w:val="22"/>
                <w:szCs w:val="22"/>
              </w:rPr>
              <w:t xml:space="preserve"> Trybunału Praw Człowieka (ETPC) i trybunałów</w:t>
            </w:r>
            <w:r w:rsidRPr="00C96D0C">
              <w:rPr>
                <w:rFonts w:ascii="Arial" w:hAnsi="Arial" w:cs="Arial"/>
                <w:sz w:val="22"/>
                <w:szCs w:val="22"/>
              </w:rPr>
              <w:t xml:space="preserve"> i sądów polskich (TK, SN, NSA) - metoda </w:t>
            </w:r>
            <w:r w:rsidRPr="00C96D0C">
              <w:rPr>
                <w:rFonts w:ascii="Arial" w:hAnsi="Arial" w:cs="Arial"/>
                <w:i/>
                <w:sz w:val="22"/>
                <w:szCs w:val="22"/>
              </w:rPr>
              <w:t>case study</w:t>
            </w:r>
            <w:r w:rsidRPr="00C96D0C">
              <w:rPr>
                <w:rFonts w:ascii="Arial" w:hAnsi="Arial" w:cs="Arial"/>
                <w:sz w:val="22"/>
                <w:szCs w:val="22"/>
              </w:rPr>
              <w:t xml:space="preserve"> - realizacja przez studentów (praca indywidualna lub w małych grupach) zadań praktycznych dotyczących – konceptualizacji problematyki badawczej i wykorzystywania kolejnych narzędzi badawczych</w:t>
            </w:r>
          </w:p>
        </w:tc>
      </w:tr>
    </w:tbl>
    <w:p w:rsidR="009527D9" w:rsidRPr="00C96D0C" w:rsidRDefault="009527D9">
      <w:pPr>
        <w:rPr>
          <w:lang w:val="pl-PL"/>
        </w:rPr>
      </w:pPr>
    </w:p>
    <w:p w:rsidR="009527D9" w:rsidRPr="00C96D0C" w:rsidRDefault="004F6521">
      <w:pPr>
        <w:pStyle w:val="Zawartotabeli"/>
        <w:rPr>
          <w:rFonts w:ascii="Arial" w:hAnsi="Arial" w:cs="Arial"/>
          <w:sz w:val="22"/>
          <w:szCs w:val="16"/>
        </w:rPr>
      </w:pPr>
      <w:r w:rsidRPr="00C96D0C">
        <w:rPr>
          <w:rFonts w:ascii="Arial" w:hAnsi="Arial" w:cs="Arial"/>
          <w:sz w:val="22"/>
          <w:szCs w:val="16"/>
        </w:rPr>
        <w:t>Formy sprawdzania efektów uczenia się (częściowo elastyczne i uzgadniane corocznie ze studentami)</w:t>
      </w:r>
    </w:p>
    <w:p w:rsidR="009527D9" w:rsidRPr="00C96D0C" w:rsidRDefault="009527D9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9288" w:type="dxa"/>
        <w:tblLayout w:type="fixed"/>
        <w:tblLook w:val="04A0" w:firstRow="1" w:lastRow="0" w:firstColumn="1" w:lastColumn="0" w:noHBand="0" w:noVBand="1"/>
      </w:tblPr>
      <w:tblGrid>
        <w:gridCol w:w="927"/>
        <w:gridCol w:w="643"/>
        <w:gridCol w:w="645"/>
        <w:gridCol w:w="642"/>
        <w:gridCol w:w="643"/>
        <w:gridCol w:w="644"/>
        <w:gridCol w:w="643"/>
        <w:gridCol w:w="642"/>
        <w:gridCol w:w="643"/>
        <w:gridCol w:w="553"/>
        <w:gridCol w:w="734"/>
        <w:gridCol w:w="643"/>
        <w:gridCol w:w="644"/>
        <w:gridCol w:w="642"/>
      </w:tblGrid>
      <w:tr w:rsidR="009527D9" w:rsidRPr="00C96D0C">
        <w:trPr>
          <w:cantSplit/>
          <w:trHeight w:val="1616"/>
        </w:trPr>
        <w:tc>
          <w:tcPr>
            <w:tcW w:w="92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:rsidR="009527D9" w:rsidRPr="00C96D0C" w:rsidRDefault="009527D9">
            <w:pPr>
              <w:widowControl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:rsidR="009527D9" w:rsidRPr="00C96D0C" w:rsidRDefault="004F6521">
            <w:pPr>
              <w:widowControl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D0C">
              <w:rPr>
                <w:rFonts w:ascii="Arial" w:hAnsi="Arial" w:cs="Arial"/>
                <w:sz w:val="20"/>
                <w:szCs w:val="20"/>
              </w:rPr>
              <w:t>E – learning</w:t>
            </w:r>
          </w:p>
        </w:tc>
        <w:tc>
          <w:tcPr>
            <w:tcW w:w="64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:rsidR="009527D9" w:rsidRPr="00C96D0C" w:rsidRDefault="004F6521">
            <w:pPr>
              <w:widowControl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6D0C">
              <w:rPr>
                <w:rFonts w:ascii="Arial" w:hAnsi="Arial" w:cs="Arial"/>
                <w:sz w:val="20"/>
                <w:szCs w:val="20"/>
              </w:rPr>
              <w:t>Gry</w:t>
            </w:r>
            <w:proofErr w:type="spellEnd"/>
            <w:r w:rsidRPr="00C96D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6D0C">
              <w:rPr>
                <w:rFonts w:ascii="Arial" w:hAnsi="Arial" w:cs="Arial"/>
                <w:sz w:val="20"/>
                <w:szCs w:val="20"/>
              </w:rPr>
              <w:t>dydaktyczne</w:t>
            </w:r>
            <w:proofErr w:type="spellEnd"/>
          </w:p>
        </w:tc>
        <w:tc>
          <w:tcPr>
            <w:tcW w:w="6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:rsidR="009527D9" w:rsidRPr="00C96D0C" w:rsidRDefault="004F6521">
            <w:pPr>
              <w:widowControl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6D0C">
              <w:rPr>
                <w:rFonts w:ascii="Arial" w:hAnsi="Arial" w:cs="Arial"/>
                <w:sz w:val="20"/>
                <w:szCs w:val="20"/>
              </w:rPr>
              <w:t>Ćwiczenia</w:t>
            </w:r>
            <w:proofErr w:type="spellEnd"/>
            <w:r w:rsidRPr="00C96D0C">
              <w:rPr>
                <w:rFonts w:ascii="Arial" w:hAnsi="Arial" w:cs="Arial"/>
                <w:sz w:val="20"/>
                <w:szCs w:val="20"/>
              </w:rPr>
              <w:t xml:space="preserve"> w </w:t>
            </w:r>
            <w:proofErr w:type="spellStart"/>
            <w:r w:rsidRPr="00C96D0C">
              <w:rPr>
                <w:rFonts w:ascii="Arial" w:hAnsi="Arial" w:cs="Arial"/>
                <w:sz w:val="20"/>
                <w:szCs w:val="20"/>
              </w:rPr>
              <w:t>szkole</w:t>
            </w:r>
            <w:proofErr w:type="spellEnd"/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:rsidR="009527D9" w:rsidRPr="00C96D0C" w:rsidRDefault="004F6521">
            <w:pPr>
              <w:widowControl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6D0C">
              <w:rPr>
                <w:rFonts w:ascii="Arial" w:hAnsi="Arial" w:cs="Arial"/>
                <w:sz w:val="20"/>
                <w:szCs w:val="20"/>
              </w:rPr>
              <w:t>Zajęcia</w:t>
            </w:r>
            <w:proofErr w:type="spellEnd"/>
            <w:r w:rsidRPr="00C96D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6D0C">
              <w:rPr>
                <w:rFonts w:ascii="Arial" w:hAnsi="Arial" w:cs="Arial"/>
                <w:sz w:val="20"/>
                <w:szCs w:val="20"/>
              </w:rPr>
              <w:t>terenowe</w:t>
            </w:r>
            <w:proofErr w:type="spellEnd"/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:rsidR="009527D9" w:rsidRPr="00C96D0C" w:rsidRDefault="004F6521">
            <w:pPr>
              <w:widowControl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6D0C">
              <w:rPr>
                <w:rFonts w:ascii="Arial" w:hAnsi="Arial" w:cs="Arial"/>
                <w:sz w:val="20"/>
                <w:szCs w:val="20"/>
              </w:rPr>
              <w:t>Praca</w:t>
            </w:r>
            <w:proofErr w:type="spellEnd"/>
            <w:r w:rsidRPr="00C96D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6D0C">
              <w:rPr>
                <w:rFonts w:ascii="Arial" w:hAnsi="Arial" w:cs="Arial"/>
                <w:sz w:val="20"/>
                <w:szCs w:val="20"/>
              </w:rPr>
              <w:t>laboratoryjna</w:t>
            </w:r>
            <w:proofErr w:type="spellEnd"/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:rsidR="009527D9" w:rsidRPr="00C96D0C" w:rsidRDefault="004F6521">
            <w:pPr>
              <w:widowControl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6D0C">
              <w:rPr>
                <w:rFonts w:ascii="Arial" w:hAnsi="Arial" w:cs="Arial"/>
                <w:sz w:val="20"/>
                <w:szCs w:val="20"/>
              </w:rPr>
              <w:t>Projekt</w:t>
            </w:r>
            <w:proofErr w:type="spellEnd"/>
            <w:r w:rsidRPr="00C96D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6D0C">
              <w:rPr>
                <w:rFonts w:ascii="Arial" w:hAnsi="Arial" w:cs="Arial"/>
                <w:sz w:val="20"/>
                <w:szCs w:val="20"/>
              </w:rPr>
              <w:t>indywidualny</w:t>
            </w:r>
            <w:proofErr w:type="spellEnd"/>
          </w:p>
        </w:tc>
        <w:tc>
          <w:tcPr>
            <w:tcW w:w="6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:rsidR="009527D9" w:rsidRPr="00C96D0C" w:rsidRDefault="004F6521">
            <w:pPr>
              <w:widowControl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6D0C">
              <w:rPr>
                <w:rFonts w:ascii="Arial" w:hAnsi="Arial" w:cs="Arial"/>
                <w:sz w:val="20"/>
                <w:szCs w:val="20"/>
              </w:rPr>
              <w:t>Projekt</w:t>
            </w:r>
            <w:proofErr w:type="spellEnd"/>
            <w:r w:rsidRPr="00C96D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6D0C">
              <w:rPr>
                <w:rFonts w:ascii="Arial" w:hAnsi="Arial" w:cs="Arial"/>
                <w:sz w:val="20"/>
                <w:szCs w:val="20"/>
              </w:rPr>
              <w:t>grupowy</w:t>
            </w:r>
            <w:proofErr w:type="spellEnd"/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:rsidR="009527D9" w:rsidRPr="00C96D0C" w:rsidRDefault="004F6521">
            <w:pPr>
              <w:widowControl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6D0C">
              <w:rPr>
                <w:rFonts w:ascii="Arial" w:hAnsi="Arial" w:cs="Arial"/>
                <w:sz w:val="20"/>
                <w:szCs w:val="20"/>
              </w:rPr>
              <w:t>Udział</w:t>
            </w:r>
            <w:proofErr w:type="spellEnd"/>
            <w:r w:rsidRPr="00C96D0C">
              <w:rPr>
                <w:rFonts w:ascii="Arial" w:hAnsi="Arial" w:cs="Arial"/>
                <w:sz w:val="20"/>
                <w:szCs w:val="20"/>
              </w:rPr>
              <w:t xml:space="preserve"> w </w:t>
            </w:r>
            <w:proofErr w:type="spellStart"/>
            <w:r w:rsidRPr="00C96D0C">
              <w:rPr>
                <w:rFonts w:ascii="Arial" w:hAnsi="Arial" w:cs="Arial"/>
                <w:sz w:val="20"/>
                <w:szCs w:val="20"/>
              </w:rPr>
              <w:t>dyskusji</w:t>
            </w:r>
            <w:proofErr w:type="spellEnd"/>
          </w:p>
        </w:tc>
        <w:tc>
          <w:tcPr>
            <w:tcW w:w="55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:rsidR="009527D9" w:rsidRPr="00C96D0C" w:rsidRDefault="004F6521">
            <w:pPr>
              <w:widowControl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6D0C">
              <w:rPr>
                <w:rFonts w:ascii="Arial" w:hAnsi="Arial" w:cs="Arial"/>
                <w:sz w:val="20"/>
                <w:szCs w:val="20"/>
              </w:rPr>
              <w:t>Referat</w:t>
            </w:r>
            <w:proofErr w:type="spellEnd"/>
          </w:p>
        </w:tc>
        <w:tc>
          <w:tcPr>
            <w:tcW w:w="73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:rsidR="009527D9" w:rsidRPr="00C96D0C" w:rsidRDefault="004F6521">
            <w:pPr>
              <w:widowControl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6D0C">
              <w:rPr>
                <w:rFonts w:ascii="Arial" w:hAnsi="Arial" w:cs="Arial"/>
                <w:sz w:val="20"/>
                <w:szCs w:val="20"/>
              </w:rPr>
              <w:t>Praca</w:t>
            </w:r>
            <w:proofErr w:type="spellEnd"/>
            <w:r w:rsidRPr="00C96D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6D0C">
              <w:rPr>
                <w:rFonts w:ascii="Arial" w:hAnsi="Arial" w:cs="Arial"/>
                <w:sz w:val="20"/>
                <w:szCs w:val="20"/>
              </w:rPr>
              <w:t>pisemna</w:t>
            </w:r>
            <w:proofErr w:type="spellEnd"/>
            <w:r w:rsidRPr="00C96D0C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C96D0C">
              <w:rPr>
                <w:rFonts w:ascii="Arial" w:hAnsi="Arial" w:cs="Arial"/>
                <w:sz w:val="20"/>
                <w:szCs w:val="20"/>
              </w:rPr>
              <w:t>esej</w:t>
            </w:r>
            <w:proofErr w:type="spellEnd"/>
            <w:r w:rsidRPr="00C96D0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:rsidR="009527D9" w:rsidRPr="00C96D0C" w:rsidRDefault="004F6521">
            <w:pPr>
              <w:widowControl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6D0C">
              <w:rPr>
                <w:rFonts w:ascii="Arial" w:hAnsi="Arial" w:cs="Arial"/>
                <w:sz w:val="20"/>
                <w:szCs w:val="20"/>
              </w:rPr>
              <w:t>Egzamin</w:t>
            </w:r>
            <w:proofErr w:type="spellEnd"/>
            <w:r w:rsidRPr="00C96D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6D0C">
              <w:rPr>
                <w:rFonts w:ascii="Arial" w:hAnsi="Arial" w:cs="Arial"/>
                <w:sz w:val="20"/>
                <w:szCs w:val="20"/>
              </w:rPr>
              <w:t>ustny</w:t>
            </w:r>
            <w:proofErr w:type="spellEnd"/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:rsidR="009527D9" w:rsidRPr="00C96D0C" w:rsidRDefault="004F6521">
            <w:pPr>
              <w:widowControl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6D0C">
              <w:rPr>
                <w:rFonts w:ascii="Arial" w:hAnsi="Arial" w:cs="Arial"/>
                <w:sz w:val="20"/>
                <w:szCs w:val="20"/>
              </w:rPr>
              <w:t>Kolokwium</w:t>
            </w:r>
            <w:proofErr w:type="spellEnd"/>
            <w:r w:rsidRPr="00C96D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6D0C">
              <w:rPr>
                <w:rFonts w:ascii="Arial" w:hAnsi="Arial" w:cs="Arial"/>
                <w:sz w:val="20"/>
                <w:szCs w:val="20"/>
              </w:rPr>
              <w:t>pisemne</w:t>
            </w:r>
            <w:proofErr w:type="spellEnd"/>
          </w:p>
        </w:tc>
        <w:tc>
          <w:tcPr>
            <w:tcW w:w="6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:rsidR="009527D9" w:rsidRPr="00C96D0C" w:rsidRDefault="004F6521">
            <w:pPr>
              <w:widowControl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6D0C">
              <w:rPr>
                <w:rFonts w:ascii="Arial" w:hAnsi="Arial" w:cs="Arial"/>
                <w:sz w:val="20"/>
                <w:szCs w:val="20"/>
              </w:rPr>
              <w:t>Inne</w:t>
            </w:r>
            <w:proofErr w:type="spellEnd"/>
          </w:p>
        </w:tc>
      </w:tr>
      <w:tr w:rsidR="009527D9" w:rsidRPr="00C96D0C">
        <w:trPr>
          <w:cantSplit/>
          <w:trHeight w:val="244"/>
        </w:trPr>
        <w:tc>
          <w:tcPr>
            <w:tcW w:w="92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9527D9" w:rsidRPr="00C96D0C" w:rsidRDefault="004F6521">
            <w:pPr>
              <w:pStyle w:val="BalloonText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D0C"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4F6521">
            <w:pPr>
              <w:widowControl w:val="0"/>
              <w:rPr>
                <w:sz w:val="20"/>
                <w:szCs w:val="20"/>
              </w:rPr>
            </w:pPr>
            <w:r w:rsidRPr="00C96D0C">
              <w:rPr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4F6521">
            <w:pPr>
              <w:widowControl w:val="0"/>
              <w:jc w:val="center"/>
              <w:rPr>
                <w:sz w:val="20"/>
                <w:szCs w:val="20"/>
              </w:rPr>
            </w:pPr>
            <w:r w:rsidRPr="00C96D0C">
              <w:rPr>
                <w:sz w:val="20"/>
                <w:szCs w:val="20"/>
              </w:rPr>
              <w:t>x</w:t>
            </w:r>
          </w:p>
        </w:tc>
        <w:tc>
          <w:tcPr>
            <w:tcW w:w="55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4F6521">
            <w:pPr>
              <w:widowControl w:val="0"/>
              <w:jc w:val="center"/>
              <w:rPr>
                <w:sz w:val="20"/>
                <w:szCs w:val="20"/>
              </w:rPr>
            </w:pPr>
            <w:r w:rsidRPr="00C96D0C">
              <w:rPr>
                <w:sz w:val="20"/>
                <w:szCs w:val="20"/>
              </w:rPr>
              <w:t>x</w:t>
            </w: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4F6521">
            <w:pPr>
              <w:widowControl w:val="0"/>
              <w:rPr>
                <w:sz w:val="20"/>
                <w:szCs w:val="20"/>
              </w:rPr>
            </w:pPr>
            <w:r w:rsidRPr="00C96D0C">
              <w:rPr>
                <w:sz w:val="20"/>
                <w:szCs w:val="20"/>
              </w:rPr>
              <w:t>x</w:t>
            </w:r>
          </w:p>
        </w:tc>
        <w:tc>
          <w:tcPr>
            <w:tcW w:w="6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rPr>
                <w:sz w:val="20"/>
                <w:szCs w:val="20"/>
              </w:rPr>
            </w:pPr>
          </w:p>
        </w:tc>
      </w:tr>
      <w:tr w:rsidR="009527D9" w:rsidRPr="00C96D0C">
        <w:trPr>
          <w:cantSplit/>
          <w:trHeight w:val="259"/>
        </w:trPr>
        <w:tc>
          <w:tcPr>
            <w:tcW w:w="92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9527D9" w:rsidRPr="00C96D0C" w:rsidRDefault="004F652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D0C"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4F6521">
            <w:pPr>
              <w:widowControl w:val="0"/>
              <w:rPr>
                <w:sz w:val="20"/>
                <w:szCs w:val="20"/>
              </w:rPr>
            </w:pPr>
            <w:r w:rsidRPr="00C96D0C">
              <w:rPr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4F6521">
            <w:pPr>
              <w:widowControl w:val="0"/>
              <w:jc w:val="center"/>
              <w:rPr>
                <w:sz w:val="20"/>
                <w:szCs w:val="20"/>
              </w:rPr>
            </w:pPr>
            <w:r w:rsidRPr="00C96D0C">
              <w:rPr>
                <w:sz w:val="20"/>
                <w:szCs w:val="20"/>
              </w:rPr>
              <w:t>x</w:t>
            </w:r>
          </w:p>
        </w:tc>
        <w:tc>
          <w:tcPr>
            <w:tcW w:w="55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4F6521">
            <w:pPr>
              <w:widowControl w:val="0"/>
              <w:jc w:val="center"/>
              <w:rPr>
                <w:sz w:val="20"/>
                <w:szCs w:val="20"/>
              </w:rPr>
            </w:pPr>
            <w:r w:rsidRPr="00C96D0C">
              <w:rPr>
                <w:sz w:val="20"/>
                <w:szCs w:val="20"/>
              </w:rPr>
              <w:t>x</w:t>
            </w: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4F6521">
            <w:pPr>
              <w:widowControl w:val="0"/>
              <w:rPr>
                <w:sz w:val="20"/>
                <w:szCs w:val="20"/>
              </w:rPr>
            </w:pPr>
            <w:r w:rsidRPr="00C96D0C">
              <w:rPr>
                <w:sz w:val="20"/>
                <w:szCs w:val="20"/>
              </w:rPr>
              <w:t>x</w:t>
            </w:r>
          </w:p>
        </w:tc>
        <w:tc>
          <w:tcPr>
            <w:tcW w:w="6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rPr>
                <w:sz w:val="20"/>
                <w:szCs w:val="20"/>
              </w:rPr>
            </w:pPr>
          </w:p>
        </w:tc>
      </w:tr>
      <w:tr w:rsidR="009527D9" w:rsidRPr="00C96D0C">
        <w:trPr>
          <w:cantSplit/>
          <w:trHeight w:val="259"/>
        </w:trPr>
        <w:tc>
          <w:tcPr>
            <w:tcW w:w="92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9527D9" w:rsidRPr="00C96D0C" w:rsidRDefault="004F652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D0C"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4F6521">
            <w:pPr>
              <w:widowControl w:val="0"/>
              <w:rPr>
                <w:sz w:val="20"/>
                <w:szCs w:val="20"/>
              </w:rPr>
            </w:pPr>
            <w:r w:rsidRPr="00C96D0C">
              <w:rPr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4F6521">
            <w:pPr>
              <w:widowControl w:val="0"/>
              <w:jc w:val="center"/>
              <w:rPr>
                <w:sz w:val="20"/>
                <w:szCs w:val="20"/>
              </w:rPr>
            </w:pPr>
            <w:r w:rsidRPr="00C96D0C">
              <w:rPr>
                <w:sz w:val="20"/>
                <w:szCs w:val="20"/>
              </w:rPr>
              <w:t>x</w:t>
            </w:r>
          </w:p>
        </w:tc>
        <w:tc>
          <w:tcPr>
            <w:tcW w:w="55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4F6521">
            <w:pPr>
              <w:widowControl w:val="0"/>
              <w:jc w:val="center"/>
              <w:rPr>
                <w:sz w:val="20"/>
                <w:szCs w:val="20"/>
              </w:rPr>
            </w:pPr>
            <w:r w:rsidRPr="00C96D0C">
              <w:rPr>
                <w:sz w:val="20"/>
                <w:szCs w:val="20"/>
              </w:rPr>
              <w:t>x</w:t>
            </w: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4F6521">
            <w:pPr>
              <w:widowControl w:val="0"/>
              <w:rPr>
                <w:sz w:val="20"/>
                <w:szCs w:val="20"/>
              </w:rPr>
            </w:pPr>
            <w:r w:rsidRPr="00C96D0C">
              <w:rPr>
                <w:sz w:val="20"/>
                <w:szCs w:val="20"/>
              </w:rPr>
              <w:t>x</w:t>
            </w:r>
          </w:p>
        </w:tc>
        <w:tc>
          <w:tcPr>
            <w:tcW w:w="6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rPr>
                <w:sz w:val="20"/>
                <w:szCs w:val="20"/>
              </w:rPr>
            </w:pPr>
          </w:p>
        </w:tc>
      </w:tr>
      <w:tr w:rsidR="009527D9" w:rsidRPr="00C96D0C">
        <w:trPr>
          <w:cantSplit/>
          <w:trHeight w:val="259"/>
        </w:trPr>
        <w:tc>
          <w:tcPr>
            <w:tcW w:w="92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9527D9" w:rsidRPr="00C96D0C" w:rsidRDefault="004F652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D0C"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4F6521">
            <w:pPr>
              <w:widowControl w:val="0"/>
              <w:rPr>
                <w:sz w:val="20"/>
                <w:szCs w:val="20"/>
              </w:rPr>
            </w:pPr>
            <w:r w:rsidRPr="00C96D0C">
              <w:rPr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4F6521">
            <w:pPr>
              <w:widowControl w:val="0"/>
              <w:jc w:val="center"/>
              <w:rPr>
                <w:sz w:val="20"/>
                <w:szCs w:val="20"/>
              </w:rPr>
            </w:pPr>
            <w:r w:rsidRPr="00C96D0C">
              <w:rPr>
                <w:sz w:val="20"/>
                <w:szCs w:val="20"/>
              </w:rPr>
              <w:t>x</w:t>
            </w:r>
          </w:p>
        </w:tc>
        <w:tc>
          <w:tcPr>
            <w:tcW w:w="55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4F6521">
            <w:pPr>
              <w:widowControl w:val="0"/>
              <w:jc w:val="center"/>
              <w:rPr>
                <w:sz w:val="20"/>
                <w:szCs w:val="20"/>
              </w:rPr>
            </w:pPr>
            <w:r w:rsidRPr="00C96D0C">
              <w:rPr>
                <w:sz w:val="20"/>
                <w:szCs w:val="20"/>
              </w:rPr>
              <w:t>x</w:t>
            </w: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4F6521">
            <w:pPr>
              <w:widowControl w:val="0"/>
              <w:rPr>
                <w:sz w:val="20"/>
                <w:szCs w:val="20"/>
              </w:rPr>
            </w:pPr>
            <w:r w:rsidRPr="00C96D0C">
              <w:rPr>
                <w:sz w:val="20"/>
                <w:szCs w:val="20"/>
              </w:rPr>
              <w:t>x</w:t>
            </w:r>
          </w:p>
        </w:tc>
        <w:tc>
          <w:tcPr>
            <w:tcW w:w="6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rPr>
                <w:sz w:val="20"/>
                <w:szCs w:val="20"/>
              </w:rPr>
            </w:pPr>
          </w:p>
        </w:tc>
      </w:tr>
      <w:tr w:rsidR="009527D9" w:rsidRPr="00C96D0C">
        <w:trPr>
          <w:cantSplit/>
          <w:trHeight w:val="244"/>
        </w:trPr>
        <w:tc>
          <w:tcPr>
            <w:tcW w:w="92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9527D9" w:rsidRPr="00C96D0C" w:rsidRDefault="004F652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D0C"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4F6521">
            <w:pPr>
              <w:widowControl w:val="0"/>
            </w:pPr>
            <w:r w:rsidRPr="00C96D0C">
              <w:t>x</w:t>
            </w:r>
          </w:p>
        </w:tc>
        <w:tc>
          <w:tcPr>
            <w:tcW w:w="64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jc w:val="center"/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4F6521">
            <w:pPr>
              <w:widowControl w:val="0"/>
              <w:jc w:val="center"/>
              <w:rPr>
                <w:sz w:val="20"/>
                <w:szCs w:val="20"/>
              </w:rPr>
            </w:pPr>
            <w:r w:rsidRPr="00C96D0C">
              <w:rPr>
                <w:sz w:val="20"/>
                <w:szCs w:val="20"/>
              </w:rPr>
              <w:t>x</w:t>
            </w:r>
          </w:p>
        </w:tc>
        <w:tc>
          <w:tcPr>
            <w:tcW w:w="55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4F6521">
            <w:pPr>
              <w:widowControl w:val="0"/>
              <w:jc w:val="center"/>
            </w:pPr>
            <w:r w:rsidRPr="00C96D0C">
              <w:t>x</w:t>
            </w: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4F6521">
            <w:pPr>
              <w:widowControl w:val="0"/>
            </w:pPr>
            <w:r w:rsidRPr="00C96D0C">
              <w:t>x</w:t>
            </w:r>
          </w:p>
        </w:tc>
        <w:tc>
          <w:tcPr>
            <w:tcW w:w="6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rPr>
                <w:sz w:val="20"/>
                <w:szCs w:val="20"/>
              </w:rPr>
            </w:pPr>
          </w:p>
        </w:tc>
      </w:tr>
      <w:tr w:rsidR="009527D9" w:rsidRPr="00C96D0C">
        <w:trPr>
          <w:cantSplit/>
          <w:trHeight w:val="259"/>
        </w:trPr>
        <w:tc>
          <w:tcPr>
            <w:tcW w:w="92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9527D9" w:rsidRPr="00C96D0C" w:rsidRDefault="004F652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D0C"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4F6521">
            <w:pPr>
              <w:widowControl w:val="0"/>
            </w:pPr>
            <w:r w:rsidRPr="00C96D0C">
              <w:t>x</w:t>
            </w:r>
          </w:p>
        </w:tc>
        <w:tc>
          <w:tcPr>
            <w:tcW w:w="64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jc w:val="center"/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4F6521">
            <w:pPr>
              <w:widowControl w:val="0"/>
              <w:jc w:val="center"/>
              <w:rPr>
                <w:sz w:val="20"/>
                <w:szCs w:val="20"/>
              </w:rPr>
            </w:pPr>
            <w:r w:rsidRPr="00C96D0C">
              <w:rPr>
                <w:sz w:val="20"/>
                <w:szCs w:val="20"/>
              </w:rPr>
              <w:t>x</w:t>
            </w:r>
          </w:p>
        </w:tc>
        <w:tc>
          <w:tcPr>
            <w:tcW w:w="55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4F6521">
            <w:pPr>
              <w:widowControl w:val="0"/>
              <w:jc w:val="center"/>
            </w:pPr>
            <w:r w:rsidRPr="00C96D0C">
              <w:t>x</w:t>
            </w: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4F6521">
            <w:pPr>
              <w:widowControl w:val="0"/>
            </w:pPr>
            <w:r w:rsidRPr="00C96D0C">
              <w:t>x</w:t>
            </w:r>
          </w:p>
        </w:tc>
        <w:tc>
          <w:tcPr>
            <w:tcW w:w="6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rPr>
                <w:sz w:val="20"/>
                <w:szCs w:val="20"/>
              </w:rPr>
            </w:pPr>
          </w:p>
        </w:tc>
      </w:tr>
      <w:tr w:rsidR="009527D9" w:rsidRPr="00C96D0C">
        <w:trPr>
          <w:cantSplit/>
          <w:trHeight w:val="259"/>
        </w:trPr>
        <w:tc>
          <w:tcPr>
            <w:tcW w:w="92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9527D9" w:rsidRPr="00C96D0C" w:rsidRDefault="004F652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D0C">
              <w:rPr>
                <w:rFonts w:ascii="Arial" w:hAnsi="Arial" w:cs="Arial"/>
                <w:sz w:val="20"/>
                <w:szCs w:val="20"/>
              </w:rPr>
              <w:t>U04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4F6521">
            <w:pPr>
              <w:widowControl w:val="0"/>
            </w:pPr>
            <w:r w:rsidRPr="00C96D0C">
              <w:t>x</w:t>
            </w:r>
          </w:p>
        </w:tc>
        <w:tc>
          <w:tcPr>
            <w:tcW w:w="64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jc w:val="center"/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4F6521">
            <w:pPr>
              <w:widowControl w:val="0"/>
              <w:jc w:val="center"/>
              <w:rPr>
                <w:sz w:val="20"/>
                <w:szCs w:val="20"/>
              </w:rPr>
            </w:pPr>
            <w:r w:rsidRPr="00C96D0C">
              <w:rPr>
                <w:sz w:val="20"/>
                <w:szCs w:val="20"/>
              </w:rPr>
              <w:t>x</w:t>
            </w:r>
          </w:p>
        </w:tc>
        <w:tc>
          <w:tcPr>
            <w:tcW w:w="55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4F6521">
            <w:pPr>
              <w:widowControl w:val="0"/>
              <w:jc w:val="center"/>
            </w:pPr>
            <w:r w:rsidRPr="00C96D0C">
              <w:t>x</w:t>
            </w: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4F6521">
            <w:pPr>
              <w:widowControl w:val="0"/>
            </w:pPr>
            <w:r w:rsidRPr="00C96D0C">
              <w:t>x</w:t>
            </w:r>
          </w:p>
        </w:tc>
        <w:tc>
          <w:tcPr>
            <w:tcW w:w="6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rPr>
                <w:sz w:val="20"/>
                <w:szCs w:val="20"/>
              </w:rPr>
            </w:pPr>
          </w:p>
        </w:tc>
      </w:tr>
      <w:tr w:rsidR="009527D9" w:rsidRPr="00C96D0C">
        <w:trPr>
          <w:cantSplit/>
          <w:trHeight w:val="244"/>
        </w:trPr>
        <w:tc>
          <w:tcPr>
            <w:tcW w:w="92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9527D9" w:rsidRPr="00C96D0C" w:rsidRDefault="004F652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D0C"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4F6521">
            <w:pPr>
              <w:widowControl w:val="0"/>
            </w:pPr>
            <w:r w:rsidRPr="00C96D0C">
              <w:t>x</w:t>
            </w:r>
          </w:p>
        </w:tc>
        <w:tc>
          <w:tcPr>
            <w:tcW w:w="64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jc w:val="center"/>
            </w:pPr>
          </w:p>
        </w:tc>
        <w:tc>
          <w:tcPr>
            <w:tcW w:w="6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jc w:val="center"/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4F6521">
            <w:pPr>
              <w:widowControl w:val="0"/>
              <w:jc w:val="center"/>
              <w:rPr>
                <w:sz w:val="20"/>
                <w:szCs w:val="20"/>
              </w:rPr>
            </w:pPr>
            <w:r w:rsidRPr="00C96D0C">
              <w:rPr>
                <w:sz w:val="20"/>
                <w:szCs w:val="20"/>
              </w:rPr>
              <w:t>x</w:t>
            </w:r>
          </w:p>
        </w:tc>
        <w:tc>
          <w:tcPr>
            <w:tcW w:w="55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4F6521">
            <w:pPr>
              <w:widowControl w:val="0"/>
              <w:jc w:val="center"/>
            </w:pPr>
            <w:r w:rsidRPr="00C96D0C">
              <w:t>x</w:t>
            </w: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4F6521">
            <w:pPr>
              <w:widowControl w:val="0"/>
            </w:pPr>
            <w:r w:rsidRPr="00C96D0C">
              <w:t>x</w:t>
            </w:r>
          </w:p>
        </w:tc>
        <w:tc>
          <w:tcPr>
            <w:tcW w:w="6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rPr>
                <w:sz w:val="20"/>
                <w:szCs w:val="20"/>
              </w:rPr>
            </w:pPr>
          </w:p>
        </w:tc>
      </w:tr>
      <w:tr w:rsidR="009527D9" w:rsidRPr="00C96D0C">
        <w:trPr>
          <w:cantSplit/>
          <w:trHeight w:val="259"/>
        </w:trPr>
        <w:tc>
          <w:tcPr>
            <w:tcW w:w="92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9527D9" w:rsidRPr="00C96D0C" w:rsidRDefault="004F652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D0C"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4F6521">
            <w:pPr>
              <w:widowControl w:val="0"/>
            </w:pPr>
            <w:r w:rsidRPr="00C96D0C">
              <w:t>x</w:t>
            </w:r>
          </w:p>
        </w:tc>
        <w:tc>
          <w:tcPr>
            <w:tcW w:w="64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jc w:val="center"/>
            </w:pPr>
          </w:p>
        </w:tc>
        <w:tc>
          <w:tcPr>
            <w:tcW w:w="6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jc w:val="center"/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4F6521">
            <w:pPr>
              <w:widowControl w:val="0"/>
              <w:jc w:val="center"/>
              <w:rPr>
                <w:sz w:val="20"/>
                <w:szCs w:val="20"/>
              </w:rPr>
            </w:pPr>
            <w:r w:rsidRPr="00C96D0C">
              <w:rPr>
                <w:sz w:val="20"/>
                <w:szCs w:val="20"/>
              </w:rPr>
              <w:t>x</w:t>
            </w:r>
          </w:p>
        </w:tc>
        <w:tc>
          <w:tcPr>
            <w:tcW w:w="55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4F6521">
            <w:pPr>
              <w:widowControl w:val="0"/>
              <w:jc w:val="center"/>
            </w:pPr>
            <w:r w:rsidRPr="00C96D0C">
              <w:t>x</w:t>
            </w: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4F6521">
            <w:pPr>
              <w:widowControl w:val="0"/>
            </w:pPr>
            <w:r w:rsidRPr="00C96D0C">
              <w:t>x</w:t>
            </w:r>
          </w:p>
        </w:tc>
        <w:tc>
          <w:tcPr>
            <w:tcW w:w="6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rPr>
                <w:sz w:val="20"/>
                <w:szCs w:val="20"/>
              </w:rPr>
            </w:pPr>
          </w:p>
        </w:tc>
      </w:tr>
      <w:tr w:rsidR="009527D9" w:rsidRPr="00C96D0C">
        <w:trPr>
          <w:cantSplit/>
          <w:trHeight w:val="259"/>
        </w:trPr>
        <w:tc>
          <w:tcPr>
            <w:tcW w:w="92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9527D9" w:rsidRPr="00C96D0C" w:rsidRDefault="004F652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D0C"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4F6521">
            <w:pPr>
              <w:widowControl w:val="0"/>
            </w:pPr>
            <w:r w:rsidRPr="00C96D0C">
              <w:t>x</w:t>
            </w:r>
          </w:p>
        </w:tc>
        <w:tc>
          <w:tcPr>
            <w:tcW w:w="64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jc w:val="center"/>
            </w:pPr>
          </w:p>
        </w:tc>
        <w:tc>
          <w:tcPr>
            <w:tcW w:w="6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jc w:val="center"/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4F6521">
            <w:pPr>
              <w:widowControl w:val="0"/>
              <w:jc w:val="center"/>
              <w:rPr>
                <w:sz w:val="20"/>
                <w:szCs w:val="20"/>
              </w:rPr>
            </w:pPr>
            <w:r w:rsidRPr="00C96D0C">
              <w:rPr>
                <w:sz w:val="20"/>
                <w:szCs w:val="20"/>
              </w:rPr>
              <w:t>x</w:t>
            </w:r>
          </w:p>
        </w:tc>
        <w:tc>
          <w:tcPr>
            <w:tcW w:w="55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4F6521">
            <w:pPr>
              <w:widowControl w:val="0"/>
              <w:jc w:val="center"/>
            </w:pPr>
            <w:r w:rsidRPr="00C96D0C">
              <w:t>x</w:t>
            </w: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4F6521">
            <w:pPr>
              <w:widowControl w:val="0"/>
            </w:pPr>
            <w:r w:rsidRPr="00C96D0C">
              <w:t>x</w:t>
            </w:r>
          </w:p>
        </w:tc>
        <w:tc>
          <w:tcPr>
            <w:tcW w:w="6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rPr>
                <w:sz w:val="20"/>
                <w:szCs w:val="20"/>
              </w:rPr>
            </w:pPr>
          </w:p>
        </w:tc>
      </w:tr>
      <w:tr w:rsidR="009527D9" w:rsidRPr="00C96D0C" w:rsidTr="003A7933">
        <w:trPr>
          <w:cantSplit/>
          <w:trHeight w:val="27"/>
        </w:trPr>
        <w:tc>
          <w:tcPr>
            <w:tcW w:w="92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9527D9" w:rsidRPr="00C96D0C" w:rsidRDefault="004F652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D0C"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4F6521">
            <w:pPr>
              <w:widowControl w:val="0"/>
            </w:pPr>
            <w:r w:rsidRPr="00C96D0C">
              <w:t>x</w:t>
            </w:r>
          </w:p>
        </w:tc>
        <w:tc>
          <w:tcPr>
            <w:tcW w:w="64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jc w:val="center"/>
            </w:pPr>
          </w:p>
        </w:tc>
        <w:tc>
          <w:tcPr>
            <w:tcW w:w="6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jc w:val="center"/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4F6521">
            <w:pPr>
              <w:widowControl w:val="0"/>
              <w:jc w:val="center"/>
              <w:rPr>
                <w:sz w:val="20"/>
                <w:szCs w:val="20"/>
              </w:rPr>
            </w:pPr>
            <w:r w:rsidRPr="00C96D0C">
              <w:rPr>
                <w:sz w:val="20"/>
                <w:szCs w:val="20"/>
              </w:rPr>
              <w:t>x</w:t>
            </w:r>
          </w:p>
        </w:tc>
        <w:tc>
          <w:tcPr>
            <w:tcW w:w="55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4F6521">
            <w:pPr>
              <w:widowControl w:val="0"/>
              <w:jc w:val="center"/>
            </w:pPr>
            <w:r w:rsidRPr="00C96D0C">
              <w:t>x</w:t>
            </w: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4F6521">
            <w:pPr>
              <w:widowControl w:val="0"/>
            </w:pPr>
            <w:r w:rsidRPr="00C96D0C">
              <w:t>x</w:t>
            </w:r>
          </w:p>
        </w:tc>
        <w:tc>
          <w:tcPr>
            <w:tcW w:w="6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9527D9" w:rsidRPr="00C96D0C" w:rsidRDefault="009527D9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9527D9" w:rsidRPr="00C96D0C" w:rsidRDefault="009527D9">
      <w:pPr>
        <w:rPr>
          <w:lang w:val="pl-PL"/>
        </w:rPr>
      </w:pP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1809"/>
        <w:gridCol w:w="7403"/>
      </w:tblGrid>
      <w:tr w:rsidR="009527D9" w:rsidRPr="00C96D0C">
        <w:tc>
          <w:tcPr>
            <w:tcW w:w="1809" w:type="dxa"/>
          </w:tcPr>
          <w:p w:rsidR="009527D9" w:rsidRPr="00C96D0C" w:rsidRDefault="004F6521">
            <w:pPr>
              <w:pStyle w:val="Zawartotabeli"/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6D0C">
              <w:rPr>
                <w:rFonts w:ascii="Arial" w:eastAsia="Calibri" w:hAnsi="Arial" w:cs="Arial"/>
                <w:sz w:val="20"/>
                <w:szCs w:val="20"/>
                <w:lang w:val="en-US" w:eastAsia="en-US" w:bidi="en-US"/>
              </w:rPr>
              <w:t>Kryteria</w:t>
            </w:r>
            <w:proofErr w:type="spellEnd"/>
            <w:r w:rsidRPr="00C96D0C">
              <w:rPr>
                <w:rFonts w:ascii="Arial" w:eastAsia="Calibri" w:hAnsi="Arial" w:cs="Arial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C96D0C">
              <w:rPr>
                <w:rFonts w:ascii="Arial" w:eastAsia="Calibri" w:hAnsi="Arial" w:cs="Arial"/>
                <w:sz w:val="20"/>
                <w:szCs w:val="20"/>
                <w:lang w:val="en-US" w:eastAsia="en-US" w:bidi="en-US"/>
              </w:rPr>
              <w:t>oceny</w:t>
            </w:r>
            <w:proofErr w:type="spellEnd"/>
          </w:p>
        </w:tc>
        <w:tc>
          <w:tcPr>
            <w:tcW w:w="7402" w:type="dxa"/>
          </w:tcPr>
          <w:p w:rsidR="009527D9" w:rsidRPr="00C96D0C" w:rsidRDefault="004F6521">
            <w:pPr>
              <w:pStyle w:val="Zawartotabeli"/>
              <w:widowControl/>
              <w:rPr>
                <w:rFonts w:ascii="Arial" w:eastAsia="Calibri" w:hAnsi="Arial" w:cs="Arial"/>
                <w:lang w:eastAsia="en-US" w:bidi="en-US"/>
              </w:rPr>
            </w:pPr>
            <w:r w:rsidRPr="00C96D0C">
              <w:rPr>
                <w:rFonts w:ascii="Arial" w:eastAsia="Calibri" w:hAnsi="Arial" w:cs="Arial"/>
                <w:lang w:eastAsia="en-US" w:bidi="en-US"/>
              </w:rPr>
              <w:t xml:space="preserve">Warunkiem zaliczenia kursu jest: </w:t>
            </w:r>
          </w:p>
          <w:p w:rsidR="009527D9" w:rsidRPr="00C96D0C" w:rsidRDefault="004F6521">
            <w:pPr>
              <w:pStyle w:val="Zawartotabeli"/>
              <w:widowControl/>
              <w:numPr>
                <w:ilvl w:val="0"/>
                <w:numId w:val="4"/>
              </w:numPr>
              <w:rPr>
                <w:lang w:eastAsia="en-US" w:bidi="en-US"/>
              </w:rPr>
            </w:pPr>
            <w:r w:rsidRPr="00C96D0C">
              <w:rPr>
                <w:rFonts w:ascii="Arial" w:eastAsia="Calibri" w:hAnsi="Arial" w:cs="Arial"/>
                <w:lang w:eastAsia="en-US" w:bidi="en-US"/>
              </w:rPr>
              <w:t>obecność n</w:t>
            </w:r>
            <w:r w:rsidR="00174174">
              <w:rPr>
                <w:rFonts w:ascii="Arial" w:eastAsia="Calibri" w:hAnsi="Arial" w:cs="Arial"/>
                <w:lang w:eastAsia="en-US" w:bidi="en-US"/>
              </w:rPr>
              <w:t>a zajęciach (dopuszcza się dwie nieusprawiedliwione nieobecności</w:t>
            </w:r>
            <w:r w:rsidRPr="00C96D0C">
              <w:rPr>
                <w:rFonts w:ascii="Arial" w:eastAsia="Calibri" w:hAnsi="Arial" w:cs="Arial"/>
                <w:lang w:eastAsia="en-US" w:bidi="en-US"/>
              </w:rPr>
              <w:t xml:space="preserve">) </w:t>
            </w:r>
          </w:p>
          <w:p w:rsidR="009527D9" w:rsidRPr="00C96D0C" w:rsidRDefault="004F6521">
            <w:pPr>
              <w:pStyle w:val="Zawartotabeli"/>
              <w:widowControl/>
              <w:numPr>
                <w:ilvl w:val="0"/>
                <w:numId w:val="4"/>
              </w:numPr>
              <w:rPr>
                <w:lang w:eastAsia="en-US" w:bidi="en-US"/>
              </w:rPr>
            </w:pPr>
            <w:r w:rsidRPr="00C96D0C">
              <w:rPr>
                <w:rFonts w:ascii="Arial" w:eastAsia="Calibri" w:hAnsi="Arial" w:cs="Arial"/>
                <w:lang w:eastAsia="en-US" w:bidi="en-US"/>
              </w:rPr>
              <w:t xml:space="preserve">egzamin ustny – fakultatywny (2 pytania) </w:t>
            </w:r>
          </w:p>
          <w:p w:rsidR="009527D9" w:rsidRPr="00C96D0C" w:rsidRDefault="004F6521">
            <w:pPr>
              <w:pStyle w:val="Zawartotabeli"/>
              <w:widowControl/>
              <w:numPr>
                <w:ilvl w:val="0"/>
                <w:numId w:val="4"/>
              </w:numPr>
              <w:rPr>
                <w:lang w:eastAsia="en-US" w:bidi="en-US"/>
              </w:rPr>
            </w:pPr>
            <w:r w:rsidRPr="00C96D0C">
              <w:rPr>
                <w:rFonts w:ascii="Arial" w:eastAsia="Calibri" w:hAnsi="Arial" w:cs="Arial"/>
                <w:lang w:eastAsia="en-US" w:bidi="en-US"/>
              </w:rPr>
              <w:t>zgromadzenie 5 punktów za udzia</w:t>
            </w:r>
            <w:r w:rsidR="00174174">
              <w:rPr>
                <w:rFonts w:ascii="Arial" w:eastAsia="Calibri" w:hAnsi="Arial" w:cs="Arial"/>
                <w:lang w:eastAsia="en-US" w:bidi="en-US"/>
              </w:rPr>
              <w:t>ł w dyskusji zwalnia z egzaminu</w:t>
            </w:r>
            <w:r w:rsidRPr="00C96D0C">
              <w:rPr>
                <w:rFonts w:ascii="Arial" w:eastAsia="Calibri" w:hAnsi="Arial" w:cs="Arial"/>
                <w:lang w:eastAsia="en-US" w:bidi="en-US"/>
              </w:rPr>
              <w:t xml:space="preserve">. </w:t>
            </w:r>
          </w:p>
        </w:tc>
      </w:tr>
      <w:tr w:rsidR="009527D9" w:rsidRPr="00C96D0C">
        <w:tc>
          <w:tcPr>
            <w:tcW w:w="1809" w:type="dxa"/>
            <w:vAlign w:val="center"/>
          </w:tcPr>
          <w:p w:rsidR="009527D9" w:rsidRPr="00C96D0C" w:rsidRDefault="004F6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6D0C">
              <w:rPr>
                <w:rFonts w:ascii="Arial" w:eastAsia="Calibri" w:hAnsi="Arial" w:cs="Arial"/>
                <w:sz w:val="20"/>
                <w:szCs w:val="20"/>
              </w:rPr>
              <w:t>Uwagi</w:t>
            </w:r>
            <w:proofErr w:type="spellEnd"/>
          </w:p>
        </w:tc>
        <w:tc>
          <w:tcPr>
            <w:tcW w:w="7402" w:type="dxa"/>
          </w:tcPr>
          <w:p w:rsidR="009527D9" w:rsidRPr="00C96D0C" w:rsidRDefault="004F6521" w:rsidP="00174174">
            <w:pPr>
              <w:pStyle w:val="Zawartotabeli"/>
              <w:widowControl/>
              <w:rPr>
                <w:rFonts w:ascii="Arial" w:eastAsia="Calibri" w:hAnsi="Arial" w:cs="Arial"/>
                <w:szCs w:val="16"/>
                <w:lang w:eastAsia="en-US" w:bidi="en-US"/>
              </w:rPr>
            </w:pPr>
            <w:r w:rsidRPr="00C96D0C">
              <w:rPr>
                <w:rFonts w:ascii="Arial" w:eastAsia="Calibri" w:hAnsi="Arial" w:cs="Arial"/>
                <w:szCs w:val="16"/>
                <w:lang w:eastAsia="en-US" w:bidi="en-US"/>
              </w:rPr>
              <w:t xml:space="preserve">Egzamin odbędzie się na platformie MS Teams. </w:t>
            </w:r>
          </w:p>
        </w:tc>
      </w:tr>
    </w:tbl>
    <w:p w:rsidR="009527D9" w:rsidRPr="00C96D0C" w:rsidRDefault="009527D9">
      <w:pPr>
        <w:rPr>
          <w:sz w:val="22"/>
          <w:szCs w:val="22"/>
          <w:lang w:val="pl-PL"/>
        </w:rPr>
      </w:pPr>
    </w:p>
    <w:p w:rsidR="009527D9" w:rsidRPr="00C96D0C" w:rsidRDefault="004F6521">
      <w:pPr>
        <w:rPr>
          <w:rFonts w:ascii="Arial" w:hAnsi="Arial" w:cs="Arial"/>
          <w:sz w:val="22"/>
          <w:szCs w:val="22"/>
          <w:lang w:val="pl-PL"/>
        </w:rPr>
      </w:pPr>
      <w:r w:rsidRPr="00C96D0C">
        <w:rPr>
          <w:rFonts w:ascii="Arial" w:hAnsi="Arial" w:cs="Arial"/>
          <w:sz w:val="22"/>
          <w:szCs w:val="22"/>
          <w:lang w:val="pl-PL"/>
        </w:rPr>
        <w:lastRenderedPageBreak/>
        <w:t>Treści merytoryczne (wykaz tematów) / topics:</w:t>
      </w:r>
    </w:p>
    <w:tbl>
      <w:tblPr>
        <w:tblW w:w="928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9527D9" w:rsidRPr="00C96D0C">
        <w:trPr>
          <w:trHeight w:val="1136"/>
        </w:trPr>
        <w:tc>
          <w:tcPr>
            <w:tcW w:w="928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9527D9" w:rsidRPr="00C96D0C" w:rsidRDefault="004F6521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C96D0C">
              <w:rPr>
                <w:rFonts w:ascii="Arial" w:hAnsi="Arial" w:cs="Arial"/>
                <w:sz w:val="22"/>
                <w:szCs w:val="22"/>
              </w:rPr>
              <w:t xml:space="preserve">The Constitutional Approach to EU Law; Founding Principles; Federalism and Democracy; National Constitutional Law relating to the European Union; </w:t>
            </w:r>
            <w:proofErr w:type="spellStart"/>
            <w:r w:rsidRPr="00C96D0C">
              <w:rPr>
                <w:rFonts w:ascii="Arial" w:hAnsi="Arial" w:cs="Arial"/>
                <w:sz w:val="22"/>
                <w:szCs w:val="22"/>
              </w:rPr>
              <w:t>Constitutionalisation</w:t>
            </w:r>
            <w:proofErr w:type="spellEnd"/>
            <w:r w:rsidRPr="00C96D0C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C96D0C">
              <w:rPr>
                <w:rFonts w:ascii="Arial" w:hAnsi="Arial" w:cs="Arial"/>
                <w:sz w:val="22"/>
                <w:szCs w:val="22"/>
              </w:rPr>
              <w:t>Multicentric</w:t>
            </w:r>
            <w:proofErr w:type="spellEnd"/>
            <w:r w:rsidRPr="00C96D0C">
              <w:rPr>
                <w:rFonts w:ascii="Arial" w:hAnsi="Arial" w:cs="Arial"/>
                <w:sz w:val="22"/>
                <w:szCs w:val="22"/>
              </w:rPr>
              <w:t xml:space="preserve"> legal order and multilevel constitutional jurisdiction.</w:t>
            </w:r>
          </w:p>
          <w:p w:rsidR="009527D9" w:rsidRPr="00C96D0C" w:rsidRDefault="004F6521">
            <w:pPr>
              <w:widowControl w:val="0"/>
              <w:ind w:left="720"/>
              <w:rPr>
                <w:rFonts w:ascii="Arial" w:hAnsi="Arial" w:cs="Arial"/>
              </w:rPr>
            </w:pPr>
            <w:r w:rsidRPr="00C96D0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527D9" w:rsidRPr="00C96D0C" w:rsidRDefault="004F6521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C96D0C">
              <w:rPr>
                <w:rFonts w:ascii="Arial" w:hAnsi="Arial" w:cs="Arial"/>
                <w:sz w:val="22"/>
                <w:szCs w:val="22"/>
              </w:rPr>
              <w:t>Political institutions of the EU, the institutional structure and operation; The Federal Order of Competences; Court of Justice of the European Union, mandate, operation and the forms of litigation; Legal instruments and judicial protection.</w:t>
            </w:r>
          </w:p>
          <w:p w:rsidR="009527D9" w:rsidRPr="00C96D0C" w:rsidRDefault="009527D9">
            <w:pPr>
              <w:widowControl w:val="0"/>
              <w:rPr>
                <w:rFonts w:ascii="Arial" w:hAnsi="Arial" w:cs="Arial"/>
              </w:rPr>
            </w:pPr>
          </w:p>
          <w:p w:rsidR="009527D9" w:rsidRPr="00C96D0C" w:rsidRDefault="004F6521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C96D0C">
              <w:rPr>
                <w:rFonts w:ascii="Arial" w:hAnsi="Arial" w:cs="Arial"/>
                <w:sz w:val="22"/>
                <w:szCs w:val="22"/>
              </w:rPr>
              <w:t>European Union values; Great doctrines of European Union law; The autonomy of European Union law; The supremacy and direct effect clauses; The interpretive obligation and state liability under the EU law.</w:t>
            </w:r>
          </w:p>
          <w:p w:rsidR="009527D9" w:rsidRPr="00C96D0C" w:rsidRDefault="009527D9">
            <w:pPr>
              <w:widowControl w:val="0"/>
              <w:rPr>
                <w:rFonts w:ascii="Arial" w:hAnsi="Arial" w:cs="Arial"/>
              </w:rPr>
            </w:pPr>
          </w:p>
          <w:p w:rsidR="009527D9" w:rsidRPr="00C96D0C" w:rsidRDefault="004F6521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C96D0C">
              <w:rPr>
                <w:rFonts w:ascii="Arial" w:hAnsi="Arial" w:cs="Arial"/>
                <w:sz w:val="22"/>
                <w:szCs w:val="22"/>
              </w:rPr>
              <w:t>The rule of law in the European legal space; The rule of law and democracy (the concept of a democratic state ruled by law).</w:t>
            </w:r>
          </w:p>
          <w:p w:rsidR="009527D9" w:rsidRPr="00C96D0C" w:rsidRDefault="009527D9">
            <w:pPr>
              <w:widowControl w:val="0"/>
              <w:rPr>
                <w:rFonts w:ascii="Arial" w:hAnsi="Arial" w:cs="Arial"/>
              </w:rPr>
            </w:pPr>
          </w:p>
          <w:p w:rsidR="009527D9" w:rsidRPr="00C96D0C" w:rsidRDefault="004F6521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C96D0C">
              <w:rPr>
                <w:rFonts w:ascii="Arial" w:hAnsi="Arial" w:cs="Arial"/>
                <w:sz w:val="22"/>
                <w:szCs w:val="22"/>
              </w:rPr>
              <w:t>Fundamental rights and fundamental freedoms; European Union citizenship.</w:t>
            </w:r>
          </w:p>
          <w:p w:rsidR="009527D9" w:rsidRPr="00C96D0C" w:rsidRDefault="004F6521">
            <w:pPr>
              <w:widowControl w:val="0"/>
              <w:rPr>
                <w:rFonts w:ascii="Arial" w:hAnsi="Arial" w:cs="Arial"/>
              </w:rPr>
            </w:pPr>
            <w:r w:rsidRPr="00C96D0C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:rsidR="009527D9" w:rsidRPr="00C96D0C" w:rsidRDefault="004F6521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C96D0C">
              <w:rPr>
                <w:rFonts w:ascii="Arial" w:hAnsi="Arial" w:cs="Arial"/>
                <w:sz w:val="22"/>
                <w:szCs w:val="22"/>
              </w:rPr>
              <w:t xml:space="preserve">The Charter of Fundamental Rights (CFR) of the EU; The role of the British and Polish </w:t>
            </w:r>
            <w:r w:rsidRPr="00C96D0C">
              <w:rPr>
                <w:rStyle w:val="Wyrnienie"/>
                <w:rFonts w:ascii="Arial" w:hAnsi="Arial" w:cs="Arial"/>
                <w:b w:val="0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Protocol</w:t>
            </w:r>
            <w:r w:rsidRPr="00C96D0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 (No 30) to the CFR</w:t>
            </w:r>
            <w:r w:rsidRPr="00C96D0C">
              <w:rPr>
                <w:rFonts w:ascii="Arial" w:hAnsi="Arial" w:cs="Arial"/>
                <w:sz w:val="22"/>
                <w:szCs w:val="22"/>
              </w:rPr>
              <w:t>; The position of the European Convention of Human Rights within the EU law; the judicial dialogue (ECHR-ECJEU-national courts).</w:t>
            </w:r>
          </w:p>
          <w:p w:rsidR="009527D9" w:rsidRPr="00C96D0C" w:rsidRDefault="004F6521">
            <w:pPr>
              <w:widowControl w:val="0"/>
              <w:rPr>
                <w:rFonts w:ascii="Arial" w:hAnsi="Arial" w:cs="Arial"/>
              </w:rPr>
            </w:pPr>
            <w:r w:rsidRPr="00C96D0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527D9" w:rsidRPr="00C96D0C" w:rsidRDefault="004F6521">
            <w:pPr>
              <w:widowControl w:val="0"/>
              <w:numPr>
                <w:ilvl w:val="0"/>
                <w:numId w:val="2"/>
              </w:numPr>
            </w:pPr>
            <w:r w:rsidRPr="00C96D0C">
              <w:rPr>
                <w:rFonts w:ascii="Arial" w:hAnsi="Arial" w:cs="Arial"/>
                <w:sz w:val="22"/>
                <w:szCs w:val="22"/>
              </w:rPr>
              <w:t xml:space="preserve">The European Union as a Federal Association of States and Citizens; Federalism and Confederation: two grand narratives on European integration; The Advantages for the EU Constitution. </w:t>
            </w:r>
          </w:p>
        </w:tc>
      </w:tr>
    </w:tbl>
    <w:p w:rsidR="009527D9" w:rsidRPr="00C96D0C" w:rsidRDefault="009527D9">
      <w:pPr>
        <w:rPr>
          <w:rFonts w:ascii="Arial" w:hAnsi="Arial" w:cs="Arial"/>
          <w:sz w:val="22"/>
          <w:szCs w:val="22"/>
          <w:lang w:val="en-GB"/>
        </w:rPr>
      </w:pPr>
    </w:p>
    <w:p w:rsidR="009527D9" w:rsidRPr="00C96D0C" w:rsidRDefault="004F6521">
      <w:pPr>
        <w:rPr>
          <w:rFonts w:ascii="Arial" w:hAnsi="Arial" w:cs="Arial"/>
          <w:sz w:val="22"/>
          <w:szCs w:val="22"/>
          <w:lang w:val="pl-PL"/>
        </w:rPr>
      </w:pPr>
      <w:r w:rsidRPr="00C96D0C">
        <w:rPr>
          <w:rFonts w:ascii="Arial" w:hAnsi="Arial" w:cs="Arial"/>
          <w:sz w:val="22"/>
          <w:szCs w:val="22"/>
          <w:lang w:val="pl-PL"/>
        </w:rPr>
        <w:t>Wykaz literatury podstawowej / mandatory reading:</w:t>
      </w:r>
    </w:p>
    <w:tbl>
      <w:tblPr>
        <w:tblW w:w="928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9527D9" w:rsidRPr="00C96D0C">
        <w:trPr>
          <w:trHeight w:val="1098"/>
        </w:trPr>
        <w:tc>
          <w:tcPr>
            <w:tcW w:w="928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9527D9" w:rsidRPr="00C96D0C" w:rsidRDefault="004F6521">
            <w:pPr>
              <w:widowControl w:val="0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C96D0C">
              <w:rPr>
                <w:rFonts w:ascii="Arial" w:hAnsi="Arial" w:cs="Arial"/>
                <w:sz w:val="22"/>
                <w:szCs w:val="22"/>
              </w:rPr>
              <w:t xml:space="preserve">Allan Rosas, Lorna </w:t>
            </w:r>
            <w:proofErr w:type="spellStart"/>
            <w:r w:rsidRPr="00C96D0C">
              <w:rPr>
                <w:rFonts w:ascii="Arial" w:hAnsi="Arial" w:cs="Arial"/>
                <w:sz w:val="22"/>
                <w:szCs w:val="22"/>
              </w:rPr>
              <w:t>Armati</w:t>
            </w:r>
            <w:proofErr w:type="spellEnd"/>
            <w:r w:rsidRPr="00C96D0C">
              <w:rPr>
                <w:rFonts w:ascii="Arial" w:hAnsi="Arial" w:cs="Arial"/>
                <w:sz w:val="22"/>
                <w:szCs w:val="22"/>
              </w:rPr>
              <w:t>: EU constitutional law: an introduction, Third edition, Oxford: Hart Publishing, 2018</w:t>
            </w:r>
          </w:p>
          <w:p w:rsidR="009527D9" w:rsidRPr="00C96D0C" w:rsidRDefault="004F6521">
            <w:pPr>
              <w:widowControl w:val="0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C96D0C">
              <w:rPr>
                <w:rFonts w:ascii="Arial" w:hAnsi="Arial" w:cs="Arial"/>
                <w:sz w:val="22"/>
                <w:szCs w:val="22"/>
              </w:rPr>
              <w:t xml:space="preserve">Armin von </w:t>
            </w:r>
            <w:proofErr w:type="spellStart"/>
            <w:r w:rsidRPr="00C96D0C">
              <w:rPr>
                <w:rFonts w:ascii="Arial" w:hAnsi="Arial" w:cs="Arial"/>
                <w:sz w:val="22"/>
                <w:szCs w:val="22"/>
              </w:rPr>
              <w:t>Bogdandy</w:t>
            </w:r>
            <w:proofErr w:type="spellEnd"/>
            <w:r w:rsidRPr="00C96D0C">
              <w:rPr>
                <w:rFonts w:ascii="Arial" w:hAnsi="Arial" w:cs="Arial"/>
                <w:sz w:val="22"/>
                <w:szCs w:val="22"/>
              </w:rPr>
              <w:t xml:space="preserve">, Jürgen </w:t>
            </w:r>
            <w:proofErr w:type="spellStart"/>
            <w:r w:rsidRPr="00C96D0C">
              <w:rPr>
                <w:rFonts w:ascii="Arial" w:hAnsi="Arial" w:cs="Arial"/>
                <w:sz w:val="22"/>
                <w:szCs w:val="22"/>
              </w:rPr>
              <w:t>Bast</w:t>
            </w:r>
            <w:proofErr w:type="spellEnd"/>
            <w:r w:rsidRPr="00C96D0C">
              <w:rPr>
                <w:rFonts w:ascii="Arial" w:hAnsi="Arial" w:cs="Arial"/>
                <w:sz w:val="22"/>
                <w:szCs w:val="22"/>
              </w:rPr>
              <w:t xml:space="preserve"> (eds.), Principles of European constitutional law, 2nd rev. ed., Oxford: Hart Publishing; </w:t>
            </w:r>
            <w:proofErr w:type="spellStart"/>
            <w:r w:rsidRPr="00C96D0C">
              <w:rPr>
                <w:rFonts w:ascii="Arial" w:hAnsi="Arial" w:cs="Arial"/>
                <w:sz w:val="22"/>
                <w:szCs w:val="22"/>
              </w:rPr>
              <w:t>München</w:t>
            </w:r>
            <w:proofErr w:type="spellEnd"/>
            <w:r w:rsidRPr="00C96D0C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C96D0C">
              <w:rPr>
                <w:rFonts w:ascii="Arial" w:hAnsi="Arial" w:cs="Arial"/>
                <w:sz w:val="22"/>
                <w:szCs w:val="22"/>
              </w:rPr>
              <w:t>Verlag</w:t>
            </w:r>
            <w:proofErr w:type="spellEnd"/>
            <w:r w:rsidRPr="00C96D0C">
              <w:rPr>
                <w:rFonts w:ascii="Arial" w:hAnsi="Arial" w:cs="Arial"/>
                <w:sz w:val="22"/>
                <w:szCs w:val="22"/>
              </w:rPr>
              <w:t xml:space="preserve"> C.H. Beck, 2011 (</w:t>
            </w:r>
            <w:proofErr w:type="spellStart"/>
            <w:r w:rsidRPr="00C96D0C">
              <w:rPr>
                <w:rFonts w:ascii="Arial" w:hAnsi="Arial" w:cs="Arial"/>
                <w:sz w:val="22"/>
                <w:szCs w:val="22"/>
              </w:rPr>
              <w:t>wybrane</w:t>
            </w:r>
            <w:proofErr w:type="spellEnd"/>
            <w:r w:rsidRPr="00C96D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96D0C">
              <w:rPr>
                <w:rFonts w:ascii="Arial" w:hAnsi="Arial" w:cs="Arial"/>
                <w:sz w:val="22"/>
                <w:szCs w:val="22"/>
              </w:rPr>
              <w:t>fragmenty</w:t>
            </w:r>
            <w:proofErr w:type="spellEnd"/>
            <w:r w:rsidRPr="00C96D0C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</w:tbl>
    <w:p w:rsidR="009527D9" w:rsidRPr="00C96D0C" w:rsidRDefault="009527D9">
      <w:pPr>
        <w:rPr>
          <w:rFonts w:ascii="Arial" w:hAnsi="Arial" w:cs="Arial"/>
          <w:sz w:val="22"/>
          <w:szCs w:val="22"/>
          <w:lang w:val="en-GB"/>
        </w:rPr>
      </w:pPr>
    </w:p>
    <w:p w:rsidR="009527D9" w:rsidRPr="00C96D0C" w:rsidRDefault="004F6521">
      <w:pPr>
        <w:rPr>
          <w:rFonts w:ascii="Arial" w:hAnsi="Arial" w:cs="Arial"/>
          <w:sz w:val="22"/>
          <w:szCs w:val="22"/>
          <w:lang w:val="pl-PL"/>
        </w:rPr>
      </w:pPr>
      <w:r w:rsidRPr="00C96D0C">
        <w:rPr>
          <w:rFonts w:ascii="Arial" w:hAnsi="Arial" w:cs="Arial"/>
          <w:sz w:val="22"/>
          <w:szCs w:val="22"/>
          <w:lang w:val="pl-PL"/>
        </w:rPr>
        <w:t>Wykaz literatury uzupełniającej / additional reading:</w:t>
      </w:r>
    </w:p>
    <w:tbl>
      <w:tblPr>
        <w:tblW w:w="928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9527D9" w:rsidRPr="00C96D0C">
        <w:trPr>
          <w:trHeight w:val="1098"/>
        </w:trPr>
        <w:tc>
          <w:tcPr>
            <w:tcW w:w="928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9527D9" w:rsidRPr="00C96D0C" w:rsidRDefault="004F6521">
            <w:pPr>
              <w:widowControl w:val="0"/>
              <w:spacing w:line="276" w:lineRule="auto"/>
              <w:jc w:val="both"/>
              <w:rPr>
                <w:rFonts w:ascii="Arial" w:hAnsi="Arial" w:cs="Arial"/>
                <w:lang w:val="pl-PL"/>
              </w:rPr>
            </w:pPr>
            <w:r w:rsidRPr="00C96D0C">
              <w:rPr>
                <w:rFonts w:ascii="Arial" w:hAnsi="Arial" w:cs="Arial"/>
                <w:sz w:val="22"/>
                <w:szCs w:val="22"/>
                <w:lang w:val="pl-PL"/>
              </w:rPr>
              <w:t>Aktualne artykuły naukowe (po polsku i po angielsku) i orzeczenia wybierane na bieżąco przez prowadzących</w:t>
            </w:r>
          </w:p>
        </w:tc>
      </w:tr>
    </w:tbl>
    <w:p w:rsidR="009527D9" w:rsidRPr="00C96D0C" w:rsidRDefault="009527D9">
      <w:pPr>
        <w:rPr>
          <w:lang w:val="pl-PL"/>
        </w:rPr>
      </w:pPr>
    </w:p>
    <w:p w:rsidR="009527D9" w:rsidRPr="00C96D0C" w:rsidRDefault="004F6521">
      <w:pPr>
        <w:shd w:val="clear" w:color="auto" w:fill="FFFFFF"/>
        <w:rPr>
          <w:color w:val="000000"/>
          <w:lang w:val="pl-PL"/>
        </w:rPr>
      </w:pPr>
      <w:r w:rsidRPr="00C96D0C">
        <w:rPr>
          <w:rFonts w:ascii="Arial" w:hAnsi="Arial" w:cs="Arial"/>
          <w:color w:val="000000"/>
          <w:sz w:val="22"/>
          <w:szCs w:val="22"/>
          <w:lang w:val="pl-PL"/>
        </w:rPr>
        <w:t>Bilans godzinowy zgodny z CNPS (Całkowity Nakład Pracy Studenta)</w:t>
      </w:r>
    </w:p>
    <w:p w:rsidR="009527D9" w:rsidRPr="00C96D0C" w:rsidRDefault="004F6521">
      <w:pPr>
        <w:shd w:val="clear" w:color="auto" w:fill="FFFFFF"/>
        <w:rPr>
          <w:color w:val="000000"/>
          <w:lang w:val="pl-PL"/>
        </w:rPr>
      </w:pPr>
      <w:r w:rsidRPr="00C96D0C">
        <w:rPr>
          <w:rFonts w:ascii="Arial" w:hAnsi="Arial" w:cs="Arial"/>
          <w:color w:val="000000"/>
          <w:sz w:val="22"/>
          <w:szCs w:val="22"/>
          <w:lang w:val="pl-PL"/>
        </w:rPr>
        <w:t> </w:t>
      </w:r>
    </w:p>
    <w:p w:rsidR="009527D9" w:rsidRPr="00C96D0C" w:rsidRDefault="004F6521">
      <w:pPr>
        <w:shd w:val="clear" w:color="auto" w:fill="FFFFFF"/>
        <w:rPr>
          <w:color w:val="000000"/>
          <w:lang w:val="pl-PL"/>
        </w:rPr>
      </w:pPr>
      <w:r w:rsidRPr="00C96D0C">
        <w:rPr>
          <w:rFonts w:ascii="Arial" w:hAnsi="Arial" w:cs="Arial"/>
          <w:color w:val="000000"/>
          <w:sz w:val="22"/>
          <w:szCs w:val="22"/>
          <w:lang w:val="pl-PL"/>
        </w:rPr>
        <w:t>Studia stacjonarne</w:t>
      </w:r>
    </w:p>
    <w:tbl>
      <w:tblPr>
        <w:tblW w:w="92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655"/>
        <w:gridCol w:w="5284"/>
        <w:gridCol w:w="1349"/>
      </w:tblGrid>
      <w:tr w:rsidR="009527D9" w:rsidRPr="00C96D0C">
        <w:trPr>
          <w:trHeight w:val="334"/>
        </w:trPr>
        <w:tc>
          <w:tcPr>
            <w:tcW w:w="2655" w:type="dxa"/>
            <w:vMerge w:val="restart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vAlign w:val="center"/>
          </w:tcPr>
          <w:p w:rsidR="009527D9" w:rsidRPr="00C96D0C" w:rsidRDefault="004F6521">
            <w:pPr>
              <w:widowControl w:val="0"/>
              <w:spacing w:line="276" w:lineRule="atLeast"/>
              <w:jc w:val="center"/>
              <w:rPr>
                <w:lang w:val="pl-PL"/>
              </w:rPr>
            </w:pPr>
            <w:r w:rsidRPr="00C96D0C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liczba godzin w kontakcie z prowadzącymi</w:t>
            </w:r>
          </w:p>
        </w:tc>
        <w:tc>
          <w:tcPr>
            <w:tcW w:w="5284" w:type="dxa"/>
            <w:tcBorders>
              <w:top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FFFFFF"/>
            <w:vAlign w:val="center"/>
          </w:tcPr>
          <w:p w:rsidR="009527D9" w:rsidRPr="00C96D0C" w:rsidRDefault="004F6521">
            <w:pPr>
              <w:widowControl w:val="0"/>
              <w:spacing w:line="276" w:lineRule="atLeast"/>
              <w:jc w:val="center"/>
            </w:pPr>
            <w:proofErr w:type="spellStart"/>
            <w:r w:rsidRPr="00C96D0C">
              <w:rPr>
                <w:rFonts w:ascii="Arial" w:hAnsi="Arial" w:cs="Arial"/>
                <w:color w:val="000000"/>
                <w:sz w:val="20"/>
                <w:szCs w:val="20"/>
              </w:rPr>
              <w:t>Wykład</w:t>
            </w:r>
            <w:proofErr w:type="spellEnd"/>
          </w:p>
        </w:tc>
        <w:tc>
          <w:tcPr>
            <w:tcW w:w="1349" w:type="dxa"/>
            <w:tcBorders>
              <w:top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FFFFFF"/>
            <w:vAlign w:val="center"/>
          </w:tcPr>
          <w:p w:rsidR="009527D9" w:rsidRPr="00C96D0C" w:rsidRDefault="004F6521">
            <w:pPr>
              <w:widowControl w:val="0"/>
              <w:spacing w:line="276" w:lineRule="atLeast"/>
              <w:jc w:val="both"/>
              <w:rPr>
                <w:rFonts w:ascii="Arial" w:hAnsi="Arial" w:cs="Arial"/>
              </w:rPr>
            </w:pPr>
            <w:r w:rsidRPr="00C96D0C"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9527D9" w:rsidRPr="00C96D0C">
        <w:trPr>
          <w:trHeight w:val="332"/>
        </w:trPr>
        <w:tc>
          <w:tcPr>
            <w:tcW w:w="2655" w:type="dxa"/>
            <w:vMerge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7D9" w:rsidRPr="00C96D0C" w:rsidRDefault="009527D9">
            <w:pPr>
              <w:widowControl w:val="0"/>
            </w:pPr>
          </w:p>
        </w:tc>
        <w:tc>
          <w:tcPr>
            <w:tcW w:w="5284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FFFFFF"/>
            <w:vAlign w:val="center"/>
          </w:tcPr>
          <w:p w:rsidR="009527D9" w:rsidRPr="00C96D0C" w:rsidRDefault="004F6521">
            <w:pPr>
              <w:widowControl w:val="0"/>
              <w:spacing w:line="276" w:lineRule="atLeast"/>
              <w:jc w:val="center"/>
            </w:pPr>
            <w:proofErr w:type="spellStart"/>
            <w:r w:rsidRPr="00C96D0C">
              <w:rPr>
                <w:rFonts w:ascii="Arial" w:hAnsi="Arial" w:cs="Arial"/>
                <w:color w:val="000000"/>
                <w:sz w:val="20"/>
                <w:szCs w:val="20"/>
              </w:rPr>
              <w:t>Konwersatorium</w:t>
            </w:r>
            <w:proofErr w:type="spellEnd"/>
            <w:r w:rsidRPr="00C96D0C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96D0C">
              <w:rPr>
                <w:rFonts w:ascii="Arial" w:hAnsi="Arial" w:cs="Arial"/>
                <w:color w:val="000000"/>
                <w:sz w:val="20"/>
                <w:szCs w:val="20"/>
              </w:rPr>
              <w:t>ćwiczenia</w:t>
            </w:r>
            <w:proofErr w:type="spellEnd"/>
            <w:r w:rsidRPr="00C96D0C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96D0C">
              <w:rPr>
                <w:rFonts w:ascii="Arial" w:hAnsi="Arial" w:cs="Arial"/>
                <w:color w:val="000000"/>
                <w:sz w:val="20"/>
                <w:szCs w:val="20"/>
              </w:rPr>
              <w:t>laboratorium</w:t>
            </w:r>
            <w:proofErr w:type="spellEnd"/>
            <w:r w:rsidRPr="00C96D0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6D0C">
              <w:rPr>
                <w:rFonts w:ascii="Arial" w:hAnsi="Arial" w:cs="Arial"/>
                <w:color w:val="000000"/>
                <w:sz w:val="20"/>
                <w:szCs w:val="20"/>
              </w:rPr>
              <w:t>itd</w:t>
            </w:r>
            <w:proofErr w:type="spellEnd"/>
            <w:r w:rsidRPr="00C96D0C"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349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FFFFFF"/>
            <w:vAlign w:val="center"/>
          </w:tcPr>
          <w:p w:rsidR="009527D9" w:rsidRPr="00C96D0C" w:rsidRDefault="004F6521">
            <w:pPr>
              <w:widowControl w:val="0"/>
              <w:spacing w:line="276" w:lineRule="atLeast"/>
              <w:jc w:val="both"/>
              <w:rPr>
                <w:rFonts w:ascii="Arial" w:hAnsi="Arial" w:cs="Arial"/>
              </w:rPr>
            </w:pPr>
            <w:r w:rsidRPr="00C96D0C">
              <w:rPr>
                <w:rFonts w:ascii="Arial" w:hAnsi="Arial" w:cs="Arial"/>
              </w:rPr>
              <w:t>-</w:t>
            </w:r>
          </w:p>
        </w:tc>
      </w:tr>
      <w:tr w:rsidR="009527D9" w:rsidRPr="00C96D0C">
        <w:trPr>
          <w:trHeight w:val="670"/>
        </w:trPr>
        <w:tc>
          <w:tcPr>
            <w:tcW w:w="2655" w:type="dxa"/>
            <w:vMerge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7D9" w:rsidRPr="00C96D0C" w:rsidRDefault="009527D9">
            <w:pPr>
              <w:widowControl w:val="0"/>
            </w:pPr>
          </w:p>
        </w:tc>
        <w:tc>
          <w:tcPr>
            <w:tcW w:w="5284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FFFFFF"/>
            <w:vAlign w:val="center"/>
          </w:tcPr>
          <w:p w:rsidR="009527D9" w:rsidRPr="00C96D0C" w:rsidRDefault="004F6521">
            <w:pPr>
              <w:widowControl w:val="0"/>
              <w:spacing w:line="276" w:lineRule="atLeast"/>
              <w:jc w:val="center"/>
              <w:rPr>
                <w:lang w:val="pl-PL"/>
              </w:rPr>
            </w:pPr>
            <w:r w:rsidRPr="00C96D0C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Pozostałe godziny kontaktu studenta z prowadzącym</w:t>
            </w:r>
          </w:p>
        </w:tc>
        <w:tc>
          <w:tcPr>
            <w:tcW w:w="1349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FFFFFF"/>
            <w:vAlign w:val="center"/>
          </w:tcPr>
          <w:p w:rsidR="009527D9" w:rsidRPr="00C96D0C" w:rsidRDefault="006D6D50">
            <w:pPr>
              <w:widowControl w:val="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2</w:t>
            </w:r>
            <w:r w:rsidR="004F6521" w:rsidRPr="00C96D0C">
              <w:rPr>
                <w:rFonts w:ascii="Arial" w:hAnsi="Arial" w:cs="Arial"/>
                <w:sz w:val="22"/>
                <w:szCs w:val="22"/>
                <w:lang w:val="pl-PL"/>
              </w:rPr>
              <w:t>0</w:t>
            </w:r>
          </w:p>
        </w:tc>
      </w:tr>
      <w:tr w:rsidR="009527D9" w:rsidRPr="00C96D0C">
        <w:trPr>
          <w:trHeight w:val="348"/>
        </w:trPr>
        <w:tc>
          <w:tcPr>
            <w:tcW w:w="2655" w:type="dxa"/>
            <w:vMerge w:val="restart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vAlign w:val="center"/>
          </w:tcPr>
          <w:p w:rsidR="009527D9" w:rsidRPr="00C96D0C" w:rsidRDefault="004F6521">
            <w:pPr>
              <w:widowControl w:val="0"/>
              <w:spacing w:line="276" w:lineRule="atLeast"/>
              <w:jc w:val="center"/>
              <w:rPr>
                <w:lang w:val="pl-PL"/>
              </w:rPr>
            </w:pPr>
            <w:r w:rsidRPr="00C96D0C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liczba godzin pracy studenta bez kontaktu z prowadzącymi</w:t>
            </w:r>
          </w:p>
        </w:tc>
        <w:tc>
          <w:tcPr>
            <w:tcW w:w="5284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FFFFFF"/>
            <w:vAlign w:val="center"/>
          </w:tcPr>
          <w:p w:rsidR="009527D9" w:rsidRPr="00C96D0C" w:rsidRDefault="004F6521">
            <w:pPr>
              <w:widowControl w:val="0"/>
              <w:spacing w:line="276" w:lineRule="atLeast"/>
              <w:jc w:val="center"/>
              <w:rPr>
                <w:lang w:val="pl-PL"/>
              </w:rPr>
            </w:pPr>
            <w:r w:rsidRPr="00C96D0C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Lektura w ramach przygotowania do zajęć</w:t>
            </w:r>
          </w:p>
        </w:tc>
        <w:tc>
          <w:tcPr>
            <w:tcW w:w="1349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FFFFFF"/>
            <w:vAlign w:val="center"/>
          </w:tcPr>
          <w:p w:rsidR="009527D9" w:rsidRPr="00C96D0C" w:rsidRDefault="006D6D50">
            <w:pPr>
              <w:widowControl w:val="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  <w:bookmarkStart w:id="0" w:name="_GoBack"/>
            <w:bookmarkEnd w:id="0"/>
            <w:r w:rsidR="004F6521" w:rsidRPr="00C96D0C">
              <w:rPr>
                <w:rFonts w:ascii="Arial" w:hAnsi="Arial" w:cs="Arial"/>
                <w:sz w:val="22"/>
                <w:szCs w:val="22"/>
                <w:lang w:val="pl-PL"/>
              </w:rPr>
              <w:t>0</w:t>
            </w:r>
          </w:p>
        </w:tc>
      </w:tr>
      <w:tr w:rsidR="009527D9" w:rsidRPr="00C96D0C">
        <w:trPr>
          <w:trHeight w:val="710"/>
        </w:trPr>
        <w:tc>
          <w:tcPr>
            <w:tcW w:w="2655" w:type="dxa"/>
            <w:vMerge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7D9" w:rsidRPr="00C96D0C" w:rsidRDefault="009527D9">
            <w:pPr>
              <w:widowControl w:val="0"/>
              <w:rPr>
                <w:lang w:val="pl-PL"/>
              </w:rPr>
            </w:pPr>
          </w:p>
        </w:tc>
        <w:tc>
          <w:tcPr>
            <w:tcW w:w="5284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FFFFFF"/>
            <w:vAlign w:val="center"/>
          </w:tcPr>
          <w:p w:rsidR="009527D9" w:rsidRPr="00C96D0C" w:rsidRDefault="004F6521">
            <w:pPr>
              <w:widowControl w:val="0"/>
              <w:spacing w:line="276" w:lineRule="atLeast"/>
              <w:jc w:val="center"/>
              <w:rPr>
                <w:lang w:val="pl-PL"/>
              </w:rPr>
            </w:pPr>
            <w:r w:rsidRPr="00C96D0C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Przygotowanie krótkiej pracy pisemnej lub referatu po zapoznaniu się z niezbędną literaturą przedmiotu</w:t>
            </w:r>
            <w:r w:rsidRPr="00C96D0C">
              <w:rPr>
                <w:sz w:val="16"/>
                <w:szCs w:val="16"/>
                <w:lang w:val="pl-PL"/>
              </w:rPr>
              <w:t> </w:t>
            </w:r>
          </w:p>
        </w:tc>
        <w:tc>
          <w:tcPr>
            <w:tcW w:w="1349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FFFFFF"/>
            <w:vAlign w:val="center"/>
          </w:tcPr>
          <w:p w:rsidR="009527D9" w:rsidRPr="00C96D0C" w:rsidRDefault="004F6521">
            <w:pPr>
              <w:widowControl w:val="0"/>
              <w:rPr>
                <w:rFonts w:ascii="Arial" w:hAnsi="Arial" w:cs="Arial"/>
                <w:lang w:val="pl-PL"/>
              </w:rPr>
            </w:pPr>
            <w:r w:rsidRPr="00C96D0C">
              <w:rPr>
                <w:rFonts w:ascii="Arial" w:hAnsi="Arial" w:cs="Arial"/>
                <w:sz w:val="22"/>
                <w:szCs w:val="22"/>
                <w:lang w:val="pl-PL"/>
              </w:rPr>
              <w:t>0</w:t>
            </w:r>
          </w:p>
        </w:tc>
      </w:tr>
      <w:tr w:rsidR="009527D9" w:rsidRPr="00C96D0C">
        <w:trPr>
          <w:trHeight w:val="731"/>
        </w:trPr>
        <w:tc>
          <w:tcPr>
            <w:tcW w:w="2655" w:type="dxa"/>
            <w:vMerge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7D9" w:rsidRPr="00C96D0C" w:rsidRDefault="009527D9">
            <w:pPr>
              <w:widowControl w:val="0"/>
              <w:rPr>
                <w:lang w:val="pl-PL"/>
              </w:rPr>
            </w:pPr>
          </w:p>
        </w:tc>
        <w:tc>
          <w:tcPr>
            <w:tcW w:w="5284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FFFFFF"/>
            <w:vAlign w:val="center"/>
          </w:tcPr>
          <w:p w:rsidR="009527D9" w:rsidRPr="00C96D0C" w:rsidRDefault="004F6521">
            <w:pPr>
              <w:widowControl w:val="0"/>
              <w:spacing w:line="276" w:lineRule="atLeast"/>
              <w:jc w:val="center"/>
              <w:rPr>
                <w:lang w:val="pl-PL"/>
              </w:rPr>
            </w:pPr>
            <w:r w:rsidRPr="00C96D0C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Przygotowanie projektu lub prezentacji na podany temat (praca w grupie)</w:t>
            </w:r>
          </w:p>
        </w:tc>
        <w:tc>
          <w:tcPr>
            <w:tcW w:w="1349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FFFFFF"/>
            <w:vAlign w:val="center"/>
          </w:tcPr>
          <w:p w:rsidR="009527D9" w:rsidRPr="00C96D0C" w:rsidRDefault="004F6521">
            <w:pPr>
              <w:widowControl w:val="0"/>
              <w:rPr>
                <w:rFonts w:ascii="Arial" w:hAnsi="Arial" w:cs="Arial"/>
                <w:lang w:val="pl-PL"/>
              </w:rPr>
            </w:pPr>
            <w:r w:rsidRPr="00C96D0C">
              <w:rPr>
                <w:rFonts w:ascii="Arial" w:hAnsi="Arial" w:cs="Arial"/>
                <w:sz w:val="22"/>
                <w:szCs w:val="22"/>
                <w:lang w:val="pl-PL"/>
              </w:rPr>
              <w:t>0</w:t>
            </w:r>
          </w:p>
        </w:tc>
      </w:tr>
      <w:tr w:rsidR="009527D9" w:rsidRPr="00C96D0C">
        <w:trPr>
          <w:trHeight w:val="365"/>
        </w:trPr>
        <w:tc>
          <w:tcPr>
            <w:tcW w:w="2655" w:type="dxa"/>
            <w:vMerge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7D9" w:rsidRPr="00C96D0C" w:rsidRDefault="009527D9">
            <w:pPr>
              <w:widowControl w:val="0"/>
              <w:rPr>
                <w:lang w:val="pl-PL"/>
              </w:rPr>
            </w:pPr>
          </w:p>
        </w:tc>
        <w:tc>
          <w:tcPr>
            <w:tcW w:w="5284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FFFFFF"/>
            <w:vAlign w:val="center"/>
          </w:tcPr>
          <w:p w:rsidR="009527D9" w:rsidRPr="00C96D0C" w:rsidRDefault="004F6521">
            <w:pPr>
              <w:widowControl w:val="0"/>
              <w:spacing w:line="276" w:lineRule="atLeast"/>
              <w:jc w:val="center"/>
              <w:rPr>
                <w:lang w:val="pl-PL"/>
              </w:rPr>
            </w:pPr>
            <w:r w:rsidRPr="00C96D0C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Przygotowanie do egzaminu/zaliczenia</w:t>
            </w:r>
            <w:r w:rsidRPr="00C96D0C">
              <w:rPr>
                <w:sz w:val="16"/>
                <w:szCs w:val="16"/>
                <w:lang w:val="pl-PL"/>
              </w:rPr>
              <w:t> </w:t>
            </w:r>
          </w:p>
        </w:tc>
        <w:tc>
          <w:tcPr>
            <w:tcW w:w="1349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FFFFFF"/>
            <w:vAlign w:val="center"/>
          </w:tcPr>
          <w:p w:rsidR="009527D9" w:rsidRPr="00C96D0C" w:rsidRDefault="004F6521">
            <w:pPr>
              <w:widowControl w:val="0"/>
              <w:rPr>
                <w:rFonts w:ascii="Arial" w:hAnsi="Arial" w:cs="Arial"/>
                <w:lang w:val="pl-PL"/>
              </w:rPr>
            </w:pPr>
            <w:r w:rsidRPr="00C96D0C">
              <w:rPr>
                <w:rFonts w:ascii="Arial" w:hAnsi="Arial" w:cs="Arial"/>
                <w:sz w:val="22"/>
                <w:szCs w:val="22"/>
                <w:lang w:val="pl-PL"/>
              </w:rPr>
              <w:t>40</w:t>
            </w:r>
          </w:p>
        </w:tc>
      </w:tr>
      <w:tr w:rsidR="009527D9" w:rsidRPr="00C96D0C">
        <w:trPr>
          <w:trHeight w:val="365"/>
        </w:trPr>
        <w:tc>
          <w:tcPr>
            <w:tcW w:w="7939" w:type="dxa"/>
            <w:gridSpan w:val="2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vAlign w:val="center"/>
          </w:tcPr>
          <w:p w:rsidR="009527D9" w:rsidRPr="00C96D0C" w:rsidRDefault="004F6521">
            <w:pPr>
              <w:widowControl w:val="0"/>
              <w:spacing w:line="276" w:lineRule="atLeast"/>
              <w:jc w:val="center"/>
            </w:pPr>
            <w:proofErr w:type="spellStart"/>
            <w:r w:rsidRPr="00C96D0C">
              <w:rPr>
                <w:rFonts w:ascii="Arial" w:hAnsi="Arial" w:cs="Arial"/>
                <w:color w:val="000000"/>
                <w:sz w:val="20"/>
                <w:szCs w:val="20"/>
              </w:rPr>
              <w:t>Ogółem</w:t>
            </w:r>
            <w:proofErr w:type="spellEnd"/>
            <w:r w:rsidRPr="00C96D0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6D0C">
              <w:rPr>
                <w:rFonts w:ascii="Arial" w:hAnsi="Arial" w:cs="Arial"/>
                <w:color w:val="000000"/>
                <w:sz w:val="20"/>
                <w:szCs w:val="20"/>
              </w:rPr>
              <w:t>bilans</w:t>
            </w:r>
            <w:proofErr w:type="spellEnd"/>
            <w:r w:rsidRPr="00C96D0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6D0C">
              <w:rPr>
                <w:rFonts w:ascii="Arial" w:hAnsi="Arial" w:cs="Arial"/>
                <w:color w:val="000000"/>
                <w:sz w:val="20"/>
                <w:szCs w:val="20"/>
              </w:rPr>
              <w:t>czasu</w:t>
            </w:r>
            <w:proofErr w:type="spellEnd"/>
            <w:r w:rsidRPr="00C96D0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6D0C">
              <w:rPr>
                <w:rFonts w:ascii="Arial" w:hAnsi="Arial" w:cs="Arial"/>
                <w:color w:val="000000"/>
                <w:sz w:val="20"/>
                <w:szCs w:val="20"/>
              </w:rPr>
              <w:t>pracy</w:t>
            </w:r>
            <w:proofErr w:type="spellEnd"/>
          </w:p>
        </w:tc>
        <w:tc>
          <w:tcPr>
            <w:tcW w:w="1349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FFFFFF"/>
            <w:vAlign w:val="center"/>
          </w:tcPr>
          <w:p w:rsidR="009527D9" w:rsidRPr="00C96D0C" w:rsidRDefault="004F6521">
            <w:pPr>
              <w:widowControl w:val="0"/>
              <w:spacing w:line="276" w:lineRule="atLeast"/>
              <w:jc w:val="both"/>
              <w:rPr>
                <w:rFonts w:ascii="Arial" w:hAnsi="Arial" w:cs="Arial"/>
              </w:rPr>
            </w:pPr>
            <w:r w:rsidRPr="00C96D0C">
              <w:rPr>
                <w:rFonts w:ascii="Arial" w:hAnsi="Arial" w:cs="Arial"/>
                <w:sz w:val="22"/>
                <w:szCs w:val="22"/>
              </w:rPr>
              <w:t>100 (4x25)</w:t>
            </w:r>
          </w:p>
        </w:tc>
      </w:tr>
      <w:tr w:rsidR="009527D9">
        <w:trPr>
          <w:trHeight w:val="392"/>
        </w:trPr>
        <w:tc>
          <w:tcPr>
            <w:tcW w:w="7939" w:type="dxa"/>
            <w:gridSpan w:val="2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vAlign w:val="center"/>
          </w:tcPr>
          <w:p w:rsidR="009527D9" w:rsidRPr="00C96D0C" w:rsidRDefault="004F6521">
            <w:pPr>
              <w:widowControl w:val="0"/>
              <w:spacing w:line="276" w:lineRule="atLeast"/>
              <w:jc w:val="center"/>
              <w:rPr>
                <w:lang w:val="pl-PL"/>
              </w:rPr>
            </w:pPr>
            <w:r w:rsidRPr="00C96D0C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Liczba punktów ECTS w zależności od przyjętego przelicznika</w:t>
            </w:r>
          </w:p>
        </w:tc>
        <w:tc>
          <w:tcPr>
            <w:tcW w:w="1349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FFFFFF"/>
            <w:vAlign w:val="center"/>
          </w:tcPr>
          <w:p w:rsidR="009527D9" w:rsidRDefault="004F6521">
            <w:pPr>
              <w:widowControl w:val="0"/>
              <w:spacing w:line="276" w:lineRule="atLeast"/>
              <w:jc w:val="both"/>
              <w:rPr>
                <w:rFonts w:ascii="Arial" w:hAnsi="Arial" w:cs="Arial"/>
              </w:rPr>
            </w:pPr>
            <w:r w:rsidRPr="00C96D0C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</w:tbl>
    <w:p w:rsidR="009527D9" w:rsidRDefault="004F6521">
      <w:pPr>
        <w:shd w:val="clear" w:color="auto" w:fill="FFFFFF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sectPr w:rsidR="009527D9" w:rsidSect="009527D9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33D34"/>
    <w:multiLevelType w:val="multilevel"/>
    <w:tmpl w:val="8B6C3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318C1798"/>
    <w:multiLevelType w:val="multilevel"/>
    <w:tmpl w:val="B4D28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38666D84"/>
    <w:multiLevelType w:val="multilevel"/>
    <w:tmpl w:val="60A054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4766E79"/>
    <w:multiLevelType w:val="multilevel"/>
    <w:tmpl w:val="CA827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EF8088B"/>
    <w:multiLevelType w:val="multilevel"/>
    <w:tmpl w:val="BF8866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7D9"/>
    <w:rsid w:val="00174174"/>
    <w:rsid w:val="001B692C"/>
    <w:rsid w:val="003A7933"/>
    <w:rsid w:val="00490BE2"/>
    <w:rsid w:val="004F6521"/>
    <w:rsid w:val="006D6D50"/>
    <w:rsid w:val="009527D9"/>
    <w:rsid w:val="00BB0C8D"/>
    <w:rsid w:val="00C9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786EF"/>
  <w15:docId w15:val="{6B1276A2-70C4-404C-96B1-F1340607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229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229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9229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9229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229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229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229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2291"/>
    <w:pPr>
      <w:spacing w:before="240" w:after="60"/>
      <w:outlineLvl w:val="6"/>
    </w:pPr>
    <w:rPr>
      <w:rFonts w:cstheme="majorBidi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2291"/>
    <w:pPr>
      <w:spacing w:before="240" w:after="60"/>
      <w:outlineLvl w:val="7"/>
    </w:pPr>
    <w:rPr>
      <w:rFonts w:cstheme="majorBidi"/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229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69229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69229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69229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uiPriority w:val="10"/>
    <w:qFormat/>
    <w:rsid w:val="0069229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692291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692291"/>
    <w:rPr>
      <w:rFonts w:cstheme="maj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692291"/>
    <w:rPr>
      <w:rFonts w:cstheme="maj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692291"/>
    <w:rPr>
      <w:rFonts w:cstheme="majorBidi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692291"/>
    <w:rPr>
      <w:rFonts w:cstheme="maj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692291"/>
    <w:rPr>
      <w:rFonts w:cstheme="maj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692291"/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692291"/>
    <w:rPr>
      <w:rFonts w:asciiTheme="majorHAnsi" w:eastAsiaTheme="majorEastAsia" w:hAnsiTheme="majorHAnsi"/>
      <w:sz w:val="24"/>
      <w:szCs w:val="24"/>
    </w:rPr>
  </w:style>
  <w:style w:type="character" w:customStyle="1" w:styleId="Wyrnienie">
    <w:name w:val="Wyróżnienie"/>
    <w:basedOn w:val="Domylnaczcionkaakapitu"/>
    <w:uiPriority w:val="20"/>
    <w:qFormat/>
    <w:rsid w:val="00692291"/>
    <w:rPr>
      <w:rFonts w:asciiTheme="minorHAnsi" w:hAnsiTheme="minorHAnsi"/>
      <w:b/>
      <w:i/>
      <w:iCs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692291"/>
    <w:rPr>
      <w:sz w:val="24"/>
      <w:szCs w:val="32"/>
    </w:rPr>
  </w:style>
  <w:style w:type="character" w:customStyle="1" w:styleId="CytatZnak">
    <w:name w:val="Cytat Znak"/>
    <w:basedOn w:val="Domylnaczcionkaakapitu"/>
    <w:link w:val="Cytat"/>
    <w:uiPriority w:val="29"/>
    <w:qFormat/>
    <w:rsid w:val="00692291"/>
    <w:rPr>
      <w:rFonts w:cstheme="majorBidi"/>
      <w:i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692291"/>
    <w:rPr>
      <w:rFonts w:cstheme="majorBidi"/>
      <w:b/>
      <w:i/>
      <w:sz w:val="24"/>
    </w:rPr>
  </w:style>
  <w:style w:type="character" w:styleId="Wyrnieniedelikatne">
    <w:name w:val="Subtle Emphasis"/>
    <w:uiPriority w:val="19"/>
    <w:qFormat/>
    <w:rsid w:val="00692291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692291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692291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692291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692291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2E05E5"/>
    <w:rPr>
      <w:rFonts w:ascii="Times New Roman" w:eastAsia="Times New Roman" w:hAnsi="Times New Roman"/>
      <w:b/>
      <w:bCs/>
      <w:sz w:val="24"/>
      <w:szCs w:val="20"/>
      <w:lang w:val="pl-PL" w:eastAsia="pl-PL" w:bidi="ar-SA"/>
    </w:rPr>
  </w:style>
  <w:style w:type="character" w:styleId="Odwoaniedokomentarza">
    <w:name w:val="annotation reference"/>
    <w:basedOn w:val="Domylnaczcionkaakapitu"/>
    <w:semiHidden/>
    <w:unhideWhenUsed/>
    <w:qFormat/>
    <w:rsid w:val="00C73DF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C73DF2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73DF2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3DF2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E14AA2"/>
    <w:rPr>
      <w:color w:val="0000FF"/>
      <w:u w:val="single"/>
    </w:rPr>
  </w:style>
  <w:style w:type="character" w:customStyle="1" w:styleId="Znakiwypunktowania">
    <w:name w:val="Znaki wypunktowania"/>
    <w:qFormat/>
    <w:rsid w:val="009527D9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qFormat/>
    <w:rsid w:val="009527D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2E05E5"/>
    <w:rPr>
      <w:rFonts w:ascii="Times New Roman" w:eastAsia="Times New Roman" w:hAnsi="Times New Roman"/>
      <w:b/>
      <w:bCs/>
      <w:szCs w:val="20"/>
      <w:lang w:val="pl-PL" w:eastAsia="pl-PL" w:bidi="ar-SA"/>
    </w:rPr>
  </w:style>
  <w:style w:type="paragraph" w:styleId="Lista">
    <w:name w:val="List"/>
    <w:basedOn w:val="Tekstpodstawowy"/>
    <w:rsid w:val="009527D9"/>
    <w:rPr>
      <w:rFonts w:cs="Arial"/>
    </w:rPr>
  </w:style>
  <w:style w:type="paragraph" w:styleId="Legenda">
    <w:name w:val="caption"/>
    <w:basedOn w:val="Normalny"/>
    <w:qFormat/>
    <w:rsid w:val="009527D9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9527D9"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69229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22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Bezodstpw">
    <w:name w:val="No Spacing"/>
    <w:basedOn w:val="Normalny"/>
    <w:link w:val="BezodstpwZnak"/>
    <w:uiPriority w:val="1"/>
    <w:qFormat/>
    <w:rsid w:val="00692291"/>
    <w:rPr>
      <w:szCs w:val="32"/>
    </w:rPr>
  </w:style>
  <w:style w:type="paragraph" w:styleId="Akapitzlist">
    <w:name w:val="List Paragraph"/>
    <w:basedOn w:val="Normalny"/>
    <w:uiPriority w:val="34"/>
    <w:qFormat/>
    <w:rsid w:val="00692291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92291"/>
    <w:rPr>
      <w:rFonts w:cstheme="majorBidi"/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2291"/>
    <w:pPr>
      <w:ind w:left="720" w:right="720"/>
    </w:pPr>
    <w:rPr>
      <w:rFonts w:cstheme="majorBidi"/>
      <w:b/>
      <w:i/>
      <w:szCs w:val="2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92291"/>
  </w:style>
  <w:style w:type="paragraph" w:customStyle="1" w:styleId="Zawartotabeli">
    <w:name w:val="Zawartość tabeli"/>
    <w:basedOn w:val="Normalny"/>
    <w:qFormat/>
    <w:rsid w:val="00D734BD"/>
    <w:pPr>
      <w:widowControl w:val="0"/>
      <w:suppressLineNumbers/>
    </w:pPr>
    <w:rPr>
      <w:rFonts w:ascii="Times New Roman" w:eastAsia="Times New Roman" w:hAnsi="Times New Roman"/>
      <w:lang w:val="pl-PL" w:eastAsia="pl-PL" w:bidi="ar-SA"/>
    </w:rPr>
  </w:style>
  <w:style w:type="paragraph" w:styleId="Tekstkomentarza">
    <w:name w:val="annotation text"/>
    <w:basedOn w:val="Normalny"/>
    <w:link w:val="TekstkomentarzaZnak"/>
    <w:semiHidden/>
    <w:unhideWhenUsed/>
    <w:qFormat/>
    <w:rsid w:val="00C73D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73DF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3DF2"/>
    <w:rPr>
      <w:rFonts w:ascii="Tahoma" w:hAnsi="Tahoma" w:cs="Tahoma"/>
      <w:sz w:val="16"/>
      <w:szCs w:val="16"/>
    </w:rPr>
  </w:style>
  <w:style w:type="paragraph" w:customStyle="1" w:styleId="BalloonText1">
    <w:name w:val="Balloon Text1"/>
    <w:basedOn w:val="Normalny"/>
    <w:qFormat/>
    <w:rsid w:val="00C8746C"/>
    <w:pPr>
      <w:widowControl w:val="0"/>
    </w:pPr>
    <w:rPr>
      <w:rFonts w:ascii="Tahoma" w:eastAsia="Times New Roman" w:hAnsi="Tahoma" w:cs="Tahoma"/>
      <w:sz w:val="16"/>
      <w:szCs w:val="16"/>
      <w:lang w:val="pl-PL" w:eastAsia="pl-PL" w:bidi="ar-SA"/>
    </w:rPr>
  </w:style>
  <w:style w:type="paragraph" w:customStyle="1" w:styleId="tyt-paragraf">
    <w:name w:val="tyt-paragraf"/>
    <w:qFormat/>
    <w:rsid w:val="00EC4CBF"/>
    <w:pPr>
      <w:keepNext/>
      <w:widowControl w:val="0"/>
      <w:spacing w:before="480" w:after="720" w:line="240" w:lineRule="atLeast"/>
      <w:jc w:val="center"/>
    </w:pPr>
    <w:rPr>
      <w:rFonts w:ascii="Century Gothic" w:eastAsia="Times New Roman" w:hAnsi="Century Gothic" w:cs="Century Gothic"/>
      <w:lang w:val="pl-PL" w:eastAsia="ar-SA" w:bidi="ar-SA"/>
    </w:rPr>
  </w:style>
  <w:style w:type="paragraph" w:customStyle="1" w:styleId="Nagwektabeli">
    <w:name w:val="Nagłówek tabeli"/>
    <w:basedOn w:val="Zawartotabeli"/>
    <w:qFormat/>
    <w:rsid w:val="009527D9"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0D6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FD3EC-E9AF-4F5F-97C6-3C20219E6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1046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Anna Kalisz</cp:lastModifiedBy>
  <cp:revision>4</cp:revision>
  <dcterms:created xsi:type="dcterms:W3CDTF">2022-10-03T09:52:00Z</dcterms:created>
  <dcterms:modified xsi:type="dcterms:W3CDTF">2022-10-03T13:09:00Z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